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Jay Slater Missing in Tenerife After NRG Music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19, 2024, British teenager Jay Slater, 19, from Oswaldtwistle, Lancashire, went missing in Tenerife, Spain, after attending the NRG music festival. Efforts to locate Slater have been ongoing for six days, involving Spanish firefighters, police, sniffer dogs, helicopters, and drones. Searches have concentrated around the steep, mountainous terrain of Rural de Teno Park, near the village of Masca.</w:t>
      </w:r>
    </w:p>
    <w:p>
      <w:r>
        <w:t>Slater was last heard from via a phone call to his friend, Lucy Law, where he expressed being lost in the mountains with a dying phone battery. His mother, Debbie Duncan, who is in Spain, reported issues with language barriers affecting coordination between British and Spanish authorities.</w:t>
      </w:r>
    </w:p>
    <w:p>
      <w:r>
        <w:t>A GoFundMe page has raised over £27,000 to support the family's stay in Tenerife. Several fraudulent fundraising pages have been shut down by GoFundMe. Spanish authorities have rejected offers of additional support from Lancashire Constabulary.</w:t>
      </w:r>
    </w:p>
    <w:p>
      <w:r>
        <w:t>Slater was last seen wearing a white T-shirt, shorts, trainers, and carrying a black bag. The UK Foreign, Commonwealth and Development Office is in contact with local authorities to assist the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