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Islamic Resistance of Iraq Launches Drone Attack on American Base in Southeast Syria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21, the Islamic resistance of Iraq carried out an unprecedented drone attack on the American base "Al-Tanf," situated in southeast Syria at the border triangle of Syria, Iraq, and Jordan. This marked the first such attack in the past five months.</w:t>
      </w:r>
    </w:p>
    <w:p>
      <w:r>
        <w:t>The attack followed an airstrike claimed by the US-led coalition, which struck a truck in the Abu Kamal area of Syria from Iraqi airspace, killing and injuring Syrian civilians. Yurii Popov from the Russian Defense Ministry’s Center for Reconciliation of Opposing Sides in Syria reported that the coalition violated deconfliction protocols eight times within 24 hours prior to the event.</w:t>
      </w:r>
    </w:p>
    <w:p>
      <w:r>
        <w:t>Significantly, the Seyyed al-Shohda Brigades, a resistance group in Iraq, announced that one of their fighters was martyred in an airstrike on the Iraq-Syria border. Local media indicated that an explosion occurred in Al-Asha'er District, near Abu Kamal, Syria, following a drone attack.</w:t>
      </w:r>
    </w:p>
    <w:p>
      <w:r>
        <w:t>Additionally, tensions have been escalating in the region, influenced by broader conflicts, such as the recent war on Gaza.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