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Kamikaze Drone Destroys Russian Tank in Donetsk, Significantly Impacting Putin's Forces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Ukrainian kamikaze drone destroyed a Russian tank in the Donetsk region, delivering a significant blow to Putin's forces. The event occurred in a field and was captured on video, showing the moment the tank was hit and subsequently erupted in a massive explosion. The footage highlights the effectiveness of Ukraine's bomb-laden drones in the ongoing conflict.</w:t>
      </w:r>
    </w:p>
    <w:p>
      <w:r>
        <w:t>The incident is part of a larger pattern, with Ukrainian forces continuously using kamikaze drones to target Russian military equipment. Reports indicate that Russian forces have resorted to assembling "Frankenstein tanks" by attaching outdated naval guns to old battle vehicles due to material shortages. Additionally, the conflict has resulted in substantial losses on both sides, with Ukraine claiming that over 500,000 Russian troops have been killed and nearly 8,000 tanks destroyed since the beginning of the invasion.</w:t>
      </w:r>
    </w:p>
    <w:p>
      <w:r>
        <w:t>In other developments, the European Union has officially approved the start of accession negotiations with Ukraine and Moldova, marking a significant step towards their potential membership in the EU. Ukrainian President Volodymyr Zelenskiy described the move as a "historic step."</w:t>
      </w:r>
    </w:p>
    <w:p>
      <w:r>
        <w:t>Meanwhile, a Russian guided bomb killed two people and injured three others in a residential area in eastern Ukraine. Ukrainian drones also attacked various oil refineries and military targets in Russia. Furthermore, reinforcements are being sent to Chasiv Yar, a crucial strategic location in the Donetsk region.</w:t>
      </w:r>
    </w:p>
    <w:p>
      <w:r>
        <w:t>The United States announced it would expedite the delivery of advanced Patriot missiles and Nasams to Ukraine, with the Pentagon approving the use of U.S.-supplied missiles to strike Russian targets, citing self-defense.</w:t>
      </w:r>
    </w:p>
    <w:p>
      <w:r>
        <w:t>Efforts continue to fortify Ukraine’s energy infrastructure against ongoing attacks. The conflict remains intense, with significant impacts on both military and civilian fronts.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