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Aircraft Carrier USS Theodore Roosevelt Arrives in South Korea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Aircraft Carrier Arrives in South Korea Amid Rising Tensions</w:t>
      </w:r>
    </w:p>
    <w:p>
      <w:r>
        <w:t xml:space="preserve">A nuclear-powered United States aircraft carrier, the USS Theodore Roosevelt, docked in Busan, South Korea, on June 22, 2024. This move precedes a joint military exercise involving the United States, South Korea, and Japan. The deployment is a strategic show of force in response to escalating North Korean threats, particularly due to North Korea's recent alliance with Russia. </w:t>
      </w:r>
    </w:p>
    <w:p>
      <w:r>
        <w:t>The arrival follows a deal between Russian President Vladimir Putin and North Korean leader Kim Jong Un, pledging mutual defense, which has heightened regional tensions. South Korea protested the pact, labeling it a threat to security and signaling potential arms support to Ukraine in response.</w:t>
      </w:r>
    </w:p>
    <w:p>
      <w:r>
        <w:t>The USS Theodore Roosevelt will participate in the "Freedom Edge" exercise, focused on air, sea, and cyberspace operations, though specific details are pending confirmation by South Korea’s military. This deployment, coming seven months after the USS Carl Vinson's visit, underscores the allies' commitment to counter North Korean threats.</w:t>
      </w:r>
    </w:p>
    <w:p>
      <w:r>
        <w:t>In recent developments, North Korea and Russia's alignment has raised concerns, contributing to heightened security measures and nuclear deterrence strategies by the US, South Korea, and Japan.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