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Rockets from Lebanon Raise Fears of Escalation with Israel as Hezbollah's Arsenal Grows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rockets from southern Lebanon landed near Kfar Szold in northern Israel, raising fears of an escalation into a wider conflict. U.S. officials have warned that Israel’s Iron Dome anti-missile system could be overwhelmed if Hezbollah engages in an all-out war, potentially firing up to 3,000 missiles daily for three weeks. This warning comes as Hezbollah, an Iran-backed militant group significantly more armed than during the 2006 Lebanon War, continues its aggressive stance.</w:t>
      </w:r>
    </w:p>
    <w:p>
      <w:r>
        <w:t>Diplomatic efforts by the U.S. and France aim to prevent an expanded conflict, with calls for de-escalation by United Nations Secretary-General António Guterres. Meanwhile, Kuwait has advised its citizens to leave Lebanon due to growing tensions.</w:t>
      </w:r>
    </w:p>
    <w:p>
      <w:r>
        <w:t>Hezbollah's arsenal includes hundreds of guided ballistic missiles, suicide drones, and anti-aircraft missiles, making their missile attacks a severe challenge for Israel. Recent conflicts have led to airstrikes and rocket attacks from both sides, displacing thousands of people in northern Israel and southern Lebanon. The situation remains precarious with potential for further 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