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Destroys Russian Drone Hangars in Krasnodar Krai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Destroys Russian Drone Hangars in Krasnodar Krai</w:t>
      </w:r>
    </w:p>
    <w:p>
      <w:r>
        <w:t>KYIV, Ukraine — On the night of June 21, Ukraine conducted strikes on Russian Shahed drone facilities at the Yeysk air base in Krasnodar Krai, located over 80 miles from the frontline. Satellite images released by Ukraine's Navy reveal extensive damage at the base, which hosts a drone training center and storage facility.</w:t>
      </w:r>
    </w:p>
    <w:p>
      <w:r>
        <w:t>Ukrainian military officials stated that the attack, executed in collaboration with Ukrainian intelligence agencies, destroyed training buildings, command centers, and communication hubs, and killed personnel training to operate the Iranian-designed Shahed drones. The operation targeted facilities involved in the storage and preparation of Shahed-136/Geran-2 drones.</w:t>
      </w:r>
    </w:p>
    <w:p>
      <w:r>
        <w:t>The strikes followed reports on Russian Telegram channels of fires from a massive attack in the area on the same night. The imagery from Planet Labs, a US-based satellite company, confirmed the damage, showing a complete destruction of one warehouse and significant damage to another. Russia has not officially commented on this incident but has reported downing 114 drones targeting southern regions of the country, along with mentioning civilian casualties from falling debris.</w:t>
      </w:r>
    </w:p>
    <w:p>
      <w:r>
        <w:t>These drone facilities have been implicated in Russia’s offensive since September 2022, involving Shahed drones used to overwhelm Ukrainian defenses. Moscow plans to increase drone production, targeting 6,000 units by summer 2025.</w:t>
      </w:r>
    </w:p>
    <w:p>
      <w:r>
        <w:t>Meanwhile, Russian authorities reported four deaths due to Ukrainian drone and missile attacks on Sunday, including casualties in Sevastopol and Belgorod regions. Concurrently, Kharkiv faced aerial bombardment for a second consecutive day, resulting in additional civilian casualties.</w:t>
      </w:r>
    </w:p>
    <w:p>
      <w:r>
        <w:t>This incident reflects ongoing escalations in hostilities between Ukraine and Russia, with continued drone warfare and aerial strikes on both sides.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