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Rohit Sharma Leads India to Semis with T20 Brilliance Against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Rohit Sharma's Brilliance Propels India to T20 World Cup Semi-Finals</w:t>
      </w:r>
    </w:p>
    <w:p>
      <w:r>
        <w:t>India secured a place in the T20 Cricket World Cup semi-finals with a 24-run victory over Australia, driven by captain Rohit Sharma’s explosive 92 off 41 balls. The match took place at the Daren Sammy National Cricket Stadium in Saint Lucia.</w:t>
      </w:r>
    </w:p>
    <w:p>
      <w:r>
        <w:t>Australia, needing a win to guarantee a semi-final spot, won the toss and opted to bowl first. Despite losing Virat Kohli for zero, Sharma’s remarkable performance, supported by Rishabh Pant, Suryakumar Yadav, and Shivam Dube, powered India to 205-5 in their 20 overs. Australia's bowler Josh Hazlewood stood out, conceding just 14 runs in his four overs and taking Kohli's wicket.</w:t>
      </w:r>
    </w:p>
    <w:p>
      <w:r>
        <w:t>In their chase, Australia started strong but fell short, finishing at 181-7. Travis Head scored 76 and Mitchell Marsh contributed 37, but India's disciplined bowling led by Arshdeep Singh (3-37) and Kuldeep Yadav (2-24) sealed the game.</w:t>
      </w:r>
    </w:p>
    <w:p>
      <w:r>
        <w:t>As a result, India will face defending champions England in the semi-finals in Guyana on Thursday. India, unbeaten in the tournament, aim for their first T20 World Cup title since 2007.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