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Fire at Aricell Lithium Battery Factory Claims 22 Lives in South Korea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fire at the Aricell lithium battery factory in Hwaseong, South Korea, resulted in the deaths of at least 22 individuals. The incident occurred on Monday morning, June 24, 2024, and was precipitated by a series of explosions within a warehouse containing 35,000 battery cells. Among the deceased were 18 Chinese nationals, two South Koreans, and one Laotian, with one person's nationality yet to be identified. </w:t>
      </w:r>
    </w:p>
    <w:p>
      <w:r>
        <w:t>The blaze, which started around 10:31 AM (0131 GMT), was brought under control by the afternoon. Search and rescue operations are ongoing, hampered by structural damage and the risk of further explosions. President Yoon Suk-yeol and Prime Minister Han Duck-soo are overseeing the emergency response, with promises of governmental support for the victims'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