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Uses US Missiles in Attack on Crimea, Damages Russian Ships with Sea Mines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Uses US Missiles in Attack on Crimea; Russian Ships Damaged by Sea Mines</w:t>
      </w:r>
    </w:p>
    <w:p>
      <w:r>
        <w:t>A missile attack on Sevastopol, Crimea, carried out by Ukraine, resulted in four deaths and over 150 injuries. The Russian Ministry of Defense attributed the attack to the U.S., stating that Ukraine used five U.S.-supplied Army Tactical Missile System (ATACMS) missiles. Four of these missiles were reportedly shot down, while the fifth detonated in mid-air.</w:t>
      </w:r>
    </w:p>
    <w:p>
      <w:r>
        <w:t>Earlier this month, the Biden administration approved the use of longer-range missiles by Ukraine to counter Russian forces, which had been intensifying assaults on Ukrainian cities.</w:t>
      </w:r>
    </w:p>
    <w:p>
      <w:r>
        <w:t>Concurrently, the UN's nuclear watchdog urged an immediate end to assaults near the Russia-occupied Zaporizhzhia nuclear power plant following recent drone strikes on nearby electricity substations.</w:t>
      </w:r>
    </w:p>
    <w:p>
      <w:r>
        <w:t>Reports have also emerged regarding Ukrainian uncrewed surface vessels laying undersea mines in the Black Sea. Brigadier General Ivan Lukashevych of Ukraine's SBU security service detailed to The Wall Street Journal the deployment of Sea Baby drones. These drones use Western-supplied bottom mines capable of responding to a ship's auditory and electromagnetic signals. Four Russian ships, including the missile corvette Samum and the patrol ship Pavel Derzhavin, have reportedly been damaged by these mines.</w:t>
      </w:r>
    </w:p>
    <w:p>
      <w:r>
        <w:t>Ukraine's innovative use of sea mines comes after increased Russian defenses in Crimea hindered explosive naval drone attacks. Following careful mapping, the Sea Baby drones successfully laid mines, resulting in damage to several Russian vessels, including a tugboat sent for rescue operations.</w:t>
      </w:r>
    </w:p>
    <w:p>
      <w:r>
        <w:t>Ukraine's naval strategies have significantly impacted the Russian Black Sea Fleet, with claims of damaging or destroying at least a third of the fleet. Consequently, Russia has had to shift many naval operations from Sevastopol to Novorossiysk.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