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Julian Assange strikes plea deal with US Justice Department, to be released from prison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Julian Assange, founder of WikiLeaks, has struck a plea deal with the US Justice Department, leading to his release from Belmarsh Prison in London after over five years. The 52-year-old will plead guilty to conspiring to obtain and disclose classified US national defense documents. The hearing will be held in Saipan, a US territory in the Northern Mariana Islands, on June 26, 2024. Assange is expected to be sentenced to 62 months of time already served, allowing him to return to Australia.</w:t>
      </w:r>
    </w:p>
    <w:p>
      <w:r>
        <w:t>This development concludes a prolonged legal battle that saw Assange spend seven years in the Ecuadorian embassy in London and subsequent time in a high-security British prison. His wife, Stella Assange, who has been part of his legal team, intends to seek a pardon, expressing concern over the implications of an espionage conviction for journalists worldwide.</w:t>
      </w:r>
    </w:p>
    <w:p>
      <w:r>
        <w:t>The plea deal spares Assange further incarceration, but he will have to bear the significant cost of his transport back to Australia, prompting the launch of a fundraising campaign to cover the expenses. The arrangement follows years of diplomatic efforts by the Australian government, advocating for Assange's release.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