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Search for Missing British Teenager Jay Slater Continues in Tenerife's Remote Masca Village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search for missing British teenager Jay Slater has entered its second week in the remote village of Masca, Tenerife. Jay, a 19-year-old from Oswaldtwistle, Lancashire, disappeared on June 17 after attending a music rave and returning to an Airbnb with two men. He was last seen heading alone into the mountains the following morning.</w:t>
      </w:r>
    </w:p>
    <w:p>
      <w:r>
        <w:t>Masca, with its population of around 90, is located within the challenging terrain of Rural de Teno Park. Despite its remoteness, the area is frequented by tourists. Search efforts, coordinated by the Civil Guard, mountain rescue teams, and fire crews, have been extensive but so far unsuccessful.</w:t>
      </w:r>
    </w:p>
    <w:p>
      <w:r>
        <w:t>Paul Arnott, a climber from Bedfordshire, has traveled to Tenerife to assist in the search, using his expertise to explore hazardous areas like ravines. Jay's family, who have also flown to Tenerife, expressed frustration with the local police's communication. They have been actively involved in the search and have shared a new CCTV image in hopes of finding Jay.</w:t>
      </w:r>
    </w:p>
    <w:p>
      <w:r>
        <w:t>In a related development, local authorities briefly redirected their efforts to rescue a 51-year-old Scotsman trapped in a nearby gorge, highlighting the treacherous conditions of the terrain. The search for Jay continues, focusing on a 30km area around Masca.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