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Violent clashes in Nairobi as protesters rally against finance bill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25, 2024, violent clashes erupted in Nairobi, Kenya, as thousands protested against a new finance bill and attempted to storm the national Parliament building. Key details include Auma Obama, half-sister of former U.S. President Barack Obama, being tear-gassed during a live CNN interview.</w:t>
      </w:r>
    </w:p>
    <w:p>
      <w:r>
        <w:t>The protests, part of a nationwide movement against proposed tax hikes, turned deadly with police firing live ammunition at demonstrators. At least five people were reported killed, and dozens more injured. The bill had faced widespread criticism for raising taxes on various goods and services amid increasing living costs.</w:t>
      </w:r>
    </w:p>
    <w:p>
      <w:r>
        <w:t>The confrontation intensified when demonstrators breached Parliament’s compound, setting sections on fire, forcing lawmakers to evacuate. Despite attempts at dialogue, the government faced accusations of human rights violations, including abductions of activists. The unrest reflects deep-seated frustrations over economic hardship and governmental 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