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Striking photograph of military horses among finalists for award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striking photograph of two startled military horses galloping through central London is one of the 15 finalists competing for the prestigious IMAGO Photograph of the Year award at the annual UK Picture Editors’ Guild Awards. This year's selection has been curated by a panel of judges and includes a variety of images that capture pivotal moments in recent history.</w:t>
      </w:r>
      <w:r/>
    </w:p>
    <w:p>
      <w:r/>
      <w:r>
        <w:t>Notable among the shortlisted photographs is an image of the Princess of Wales, portrayed smiling and dressed in green at Sandringham on Christmas Day. Additionally, a controversial snapshot of Reform UK leader Nigel Farage having a milkshake thrown in his face adds a dramatic element to the competition. Other images include a dinghy filled with migrants crossing the English Channel and scenes of rioters targeting a hotel that is housing asylum seekers.</w:t>
      </w:r>
      <w:r/>
    </w:p>
    <w:p>
      <w:r/>
      <w:r>
        <w:t>The shortlist also features a photograph of tennis star Novak Djokovic, illuminated under the sun at Wimbledon’s Centre Court, and a poignant portrait of former subpostmaster Sir Alan Bates, who has been influential in discussions around wrongful convictions. Furthermore, a photograph commemorating the D-Day anniversary with a Red Arrows flypast is among the featured works, alongside a deeply emotional final portrait of rugby league legend Rob Burrow, who passed away in June.</w:t>
      </w:r>
      <w:r/>
    </w:p>
    <w:p>
      <w:r/>
      <w:r>
        <w:t>The judging panel was led by Jason Green, picture editor for the Daily and Sunday Telegraph. Speaking about the selection process, Green noted, “This year’s image selection showcases the diverse talents of UK photographers and highlights the vital role photojournalism plays across our entire industry.”</w:t>
      </w:r>
      <w:r/>
    </w:p>
    <w:p>
      <w:r/>
      <w:r>
        <w:t>Last year, nearly 9,000 individuals from locations including the UK, the US, Europe, and Australia participated in the voting process for these awards. Voting for this year’s IMAGO Photograph of the Year award will remain open until noon on March 12, with the announcement of the winning photographer set for April 1. Voters can cast their ballots through the designated online platform.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https://news.imago-images.com/en/new-at-imago</w:t>
        </w:r>
      </w:hyperlink>
      <w:r>
        <w:t xml:space="preserve"> - This URL supports the claim that IMAGO is involved in the Photograph of the Year award at the UK Picture Editors’ Guild Awards, highlighting their role in celebrating outstanding visual storytelling.</w:t>
      </w:r>
      <w:r/>
    </w:p>
    <w:p>
      <w:pPr>
        <w:pStyle w:val="ListNumber"/>
        <w:spacing w:line="240" w:lineRule="auto"/>
        <w:ind w:left="720"/>
      </w:pPr>
      <w:r/>
      <w:hyperlink r:id="rId11">
        <w:r>
          <w:rPr>
            <w:color w:val="0000EE"/>
            <w:u w:val="single"/>
          </w:rPr>
          <w:t>https://www.imago-images.com</w:t>
        </w:r>
      </w:hyperlink>
      <w:r>
        <w:t xml:space="preserve"> - This URL provides information about IMAGO's extensive digital archive of images, which is relevant to their involvement in photography awards.</w:t>
      </w:r>
      <w:r/>
    </w:p>
    <w:p>
      <w:pPr>
        <w:pStyle w:val="ListNumber"/>
        <w:spacing w:line="240" w:lineRule="auto"/>
        <w:ind w:left="720"/>
      </w:pPr>
      <w:r/>
      <w:hyperlink r:id="rId12">
        <w:r>
          <w:rPr>
            <w:color w:val="0000EE"/>
            <w:u w:val="single"/>
          </w:rPr>
          <w:t>https://www.telegraph.co.uk/</w:t>
        </w:r>
      </w:hyperlink>
      <w:r>
        <w:t xml:space="preserve"> - This URL is relevant because Jason Green, the picture editor for the Daily and Sunday Telegraph, led the judging panel for the IMAGO Photograph of the Year award.</w:t>
      </w:r>
      <w:r/>
    </w:p>
    <w:p>
      <w:pPr>
        <w:pStyle w:val="ListNumber"/>
        <w:spacing w:line="240" w:lineRule="auto"/>
        <w:ind w:left="720"/>
      </w:pPr>
      <w:r/>
      <w:hyperlink r:id="rId13">
        <w:r>
          <w:rPr>
            <w:color w:val="0000EE"/>
            <w:u w:val="single"/>
          </w:rPr>
          <w:t>https://www.wimbledon.com/en.html</w:t>
        </w:r>
      </w:hyperlink>
      <w:r>
        <w:t xml:space="preserve"> - This URL supports the mention of Novak Djokovic being photographed at Wimbledon’s Centre Court, highlighting the venue's significance in tennis.</w:t>
      </w:r>
      <w:r/>
    </w:p>
    <w:p>
      <w:pPr>
        <w:pStyle w:val="ListNumber"/>
        <w:spacing w:line="240" w:lineRule="auto"/>
        <w:ind w:left="720"/>
      </w:pPr>
      <w:r/>
      <w:hyperlink r:id="rId14">
        <w:r>
          <w:rPr>
            <w:color w:val="0000EE"/>
            <w:u w:val="single"/>
          </w:rPr>
          <w:t>https://www.raf.mod.uk/airshows/teams/red-arrows/</w:t>
        </w:r>
      </w:hyperlink>
      <w:r>
        <w:t xml:space="preserve"> - This URL provides information about the Red Arrows, which are featured in a photograph commemorating the D-Day anniversary.</w:t>
      </w:r>
      <w:r/>
    </w:p>
    <w:p>
      <w:pPr>
        <w:pStyle w:val="ListNumber"/>
        <w:spacing w:line="240" w:lineRule="auto"/>
        <w:ind w:left="720"/>
      </w:pPr>
      <w:r/>
      <w:hyperlink r:id="rId15">
        <w:r>
          <w:rPr>
            <w:color w:val="0000EE"/>
            <w:u w:val="single"/>
          </w:rPr>
          <w:t>https://www.rugbyleague.com/</w:t>
        </w:r>
      </w:hyperlink>
      <w:r>
        <w:t xml:space="preserve"> - This URL is relevant to the mention of rugby league legend Rob Burrow, providing context about his sport and legacy.</w:t>
      </w:r>
      <w:r/>
    </w:p>
    <w:p>
      <w:pPr>
        <w:pStyle w:val="ListNumber"/>
        <w:spacing w:line="240" w:lineRule="auto"/>
        <w:ind w:left="720"/>
      </w:pPr>
      <w:r/>
      <w:hyperlink r:id="rId16">
        <w:r>
          <w:rPr>
            <w:color w:val="0000EE"/>
            <w:u w:val="single"/>
          </w:rPr>
          <w:t>https://www.irishnews.com/news/uk/photo-of-runaway-military-horses-bolting-through-london-up-for-award-QCJXI6NVQNM5VAPFHEH2SAAKSY/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imago-images.com/en/new-at-imago" TargetMode="External"/><Relationship Id="rId11" Type="http://schemas.openxmlformats.org/officeDocument/2006/relationships/hyperlink" Target="https://www.imago-images.com" TargetMode="External"/><Relationship Id="rId12" Type="http://schemas.openxmlformats.org/officeDocument/2006/relationships/hyperlink" Target="https://www.telegraph.co.uk/" TargetMode="External"/><Relationship Id="rId13" Type="http://schemas.openxmlformats.org/officeDocument/2006/relationships/hyperlink" Target="https://www.wimbledon.com/en.html" TargetMode="External"/><Relationship Id="rId14" Type="http://schemas.openxmlformats.org/officeDocument/2006/relationships/hyperlink" Target="https://www.raf.mod.uk/airshows/teams/red-arrows/" TargetMode="External"/><Relationship Id="rId15" Type="http://schemas.openxmlformats.org/officeDocument/2006/relationships/hyperlink" Target="https://www.rugbyleague.com/" TargetMode="External"/><Relationship Id="rId16" Type="http://schemas.openxmlformats.org/officeDocument/2006/relationships/hyperlink" Target="https://www.irishnews.com/news/uk/photo-of-runaway-military-horses-bolting-through-london-up-for-award-QCJXI6NVQNM5VAPFHEH2SAAK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