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Gamers frustrated as Nintendo Switch 2 pre-orders delayed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Gamers eager to get their hands on the upcoming Nintendo Switch 2 have expressed their frustration as pre-orders have been delayed, a situation attributed to tariffs imposed during Donald Trump's administration. This development comes after Nintendo had previously indicated that pre-orders were set to begin on April 9.</w:t>
      </w:r>
    </w:p>
    <w:p>
      <w:r>
        <w:t>In a statement released earlier this week, the Japanese gaming company announced that it would postpone the pre-orders to "assess the potential impact of tariffs and evolving market conditions." Since Nintendo first provided basic details about the new device in January, fans have been anxiously anticipating further updates.</w:t>
      </w:r>
    </w:p>
    <w:p>
      <w:r>
        <w:t>The decision to delay the pre-orders has generated significant backlash among the gaming community, which has deemed the tariffs "diabolical." Many gamers feel that these economic policies are adversely affecting the release of highly anticipated products like the Switch 2.</w:t>
      </w:r>
    </w:p>
    <w:p>
      <w:r>
        <w:t>As the situation continues to evolve, Nintendo has indicated that it is closely monitoring market conditions and the implications of these tariffs, which have already had an impact on the supply chain and pricing strategies within the gaming industry. The gaming community remains vocal regarding their disappointment and the challenges posed by the current economic climate.</w:t>
      </w:r>
    </w:p>
    <w:p>
      <w:r>
        <w:t>The Daily Star is reporting that this incident has resulted in heightened tensions among consumers who are eager for the launch of new gaming hardware amidst an already competitive landscape. The situation remains fluid, and updates are expected as further information comes to light.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https://www.ign.com/articles/nintendo-delays-switch-2-pre-order-date-in-the-us-to-assess-impact-of-trumps-tariffs</w:t>
        </w:r>
      </w:hyperlink>
      <w:r>
        <w:t xml:space="preserve"> - This article confirms Nintendo's decision to delay Switch 2 pre-orders due to tariffs and evolving market conditions. It also mentions the originally planned start date for pre-orders as April 9.</w:t>
      </w:r>
    </w:p>
    <w:p>
      <w:pPr>
        <w:pStyle w:val="ListBullet"/>
      </w:pPr>
      <w:hyperlink r:id="rId12">
        <w:r>
          <w:rPr>
            <w:u w:val="single"/>
            <w:color w:val="0000FF"/>
            <w:rStyle w:val="Hyperlink"/>
          </w:rPr>
          <w:t>https://www.justice.gov/archives/sco/file/1373816/dl?inline=</w:t>
        </w:r>
      </w:hyperlink>
      <w:r>
        <w:t xml:space="preserve"> - While not directly related to the current tariffs, this document provides background information on policies and actions during the Trump administration, which might indirectly influence current economic policies like tariffs.</w:t>
      </w:r>
    </w:p>
    <w:p>
      <w:pPr>
        <w:pStyle w:val="ListBullet"/>
      </w:pPr>
      <w:hyperlink r:id="rId13">
        <w:r>
          <w:rPr>
            <w:u w:val="single"/>
            <w:color w:val="0000FF"/>
            <w:rStyle w:val="Hyperlink"/>
          </w:rPr>
          <w:t>https://www.youtube.com/watch?v=JofPfnYCRWM</w:t>
        </w:r>
      </w:hyperlink>
      <w:r>
        <w:t xml:space="preserve"> - This video discusses the impact of tariffs on Nintendo Switch 2 pre-orders and pricing, highlighting how recent tariffs announced by Trump could further increase costs for gamers.</w:t>
      </w:r>
    </w:p>
    <w:p>
      <w:pPr>
        <w:pStyle w:val="ListBullet"/>
      </w:pPr>
      <w:hyperlink r:id="rId14">
        <w:r>
          <w:rPr>
            <w:u w:val="single"/>
            <w:color w:val="0000FF"/>
            <w:rStyle w:val="Hyperlink"/>
          </w:rPr>
          <w:t>https://www.courts.michigan.gov/4903ae/siteassets/publications/benchbooks/cvrb/cvrb.pdf</w:t>
        </w:r>
      </w:hyperlink>
      <w:r>
        <w:t xml:space="preserve"> - This document does not directly relate to Nintendo or tariffs but provides general legal context, which could be tangentially relevant to discussions on legal or policy impacts.</w:t>
      </w:r>
    </w:p>
    <w:p>
      <w:pPr>
        <w:pStyle w:val="ListBullet"/>
      </w:pPr>
      <w:hyperlink r:id="rId15">
        <w:r>
          <w:rPr>
            <w:u w:val="single"/>
            <w:color w:val="0000FF"/>
            <w:rStyle w:val="Hyperlink"/>
          </w:rPr>
          <w:t>https://www.pmj2.com/news/</w:t>
        </w:r>
      </w:hyperlink>
      <w:r>
        <w:t xml:space="preserve"> - Unfortunately, this URL is not valid for the provided context, but a relevant news site might provide updates on the Nintendo Switch 2 pre-orders and tariffs. You might need to search for specific articles on gaming news 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gn.com/articles/nintendo-delays-switch-2-pre-order-date-in-the-us-to-assess-impact-of-trumps-tariffs"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youtube.com/watch?v=JofPfnYCRWM"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www.pmj2.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