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unveils $5 million 'golden ticket' immigration visa amid market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During a dramatic press event aboard Air Force One, United States President Donald Trump revealed a new $5 million immigration visa designed for affluent individuals, which has been colloquially dubbed the “golden ticket.” Trump, who is 78 years old, introduced this “green-card-privileges-plus” card as a measure purported to facilitate the entry of wealthy elites into the United States, claiming it would contribute to job creation. The card prominently features Trump's face and signature hairstyle, alongside the phrase “The Trump Card” and an image of the Statue of Liberty. </w:t>
      </w:r>
    </w:p>
    <w:p>
      <w:r>
        <w:t>Trump disclosed details of the initiative while the U.S. stock market experienced significant volatility, reporting a loss of approximately $2.6 trillion in value. Observing this tumultuous backdrop, Trump expressed confidence in his new proposal, stating, “It’s the gold card - the Trump card.” He claimed to be the inaugural purchaser of the visa, implying exclusivity, and bemusedly remarked, “I don’t know who the second person will be.”</w:t>
      </w:r>
    </w:p>
    <w:p>
      <w:r>
        <w:t>Commerce Secretary Howard Lutnick claims that there has already been substantial interest, suggesting that 1,000 of these cards had been sold at launch, resulting in $5 billion raised in a single day. Lutnick dismissed the existing EB-5 visa program, which allows wealthy investors a pathway to permanent residency, labelling it “full of nonsense, make-believe and fraud.” He also proclaimed that, should the new card's sales continue as projected, it could inject up to $1 trillion into the U.S. economy to assist in addressing national debt.</w:t>
      </w:r>
    </w:p>
    <w:p>
      <w:r>
        <w:t>The unveiling of the card comes in the wake of Trump's imposition of new tariffs on a broad array of goods from numerous countries, an action many analysts have noted has contributed to a chaotic global financial environment. While Trump asserted that the tariffs were beneficial, likening the economy to a patient recovering from surgery, critics noted that his actions come at a peculiar time. Some social media users described the card’s announcement as a demonstration of being “out of touch,” noting the market turmoil while people faced financial uncertainty domestically.</w:t>
      </w:r>
    </w:p>
    <w:p>
      <w:r>
        <w:t>While Trump took to showcasing the shiny new visa, reports indicated that he was heading to Florida to engage in golfing activities, emphasising a perceived disconnect between his administration and the economic realities facing many Americans. Amidst the chaos, leaders including UK Prime Minister Keir Starmer expressed concerns regarding the economic fallout stemming from Trump's trade policies, as the tangible impacts of the tariffs prompt discussions of potential retaliatory actions and a reassessment of existing trade agreements.</w:t>
      </w:r>
    </w:p>
    <w:p>
      <w:r>
        <w:t xml:space="preserve">In a further development, Trump noted that he had a constructive dialogue with Starmer, suggesting that the UK leader was pleased with how the U.S. had approached the recent tariff implementations. However, Starmer has issued a warning of potential significant repercussions for the UK economy due to these levies. The fallout from Trump's tariffs has sparked discussions among business leaders and politicians regarding the implications of entering into a trade war, with some vehemently advising against retaliatory measures, underscoring the complexities of navigating international economics under such contentious circumstances. </w:t>
      </w:r>
    </w:p>
    <w:p>
      <w:r>
        <w:t>As the situation unfolds, the ramifications of Trump's decisions continue to garner scrutiny on both sides of the Atlantic, highlighting the interplay between personal political demonstrations and broader economic impacts.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https://people.com/trump-shows-off-immigration-gold-card-with-his-face-11709075</w:t>
        </w:r>
      </w:hyperlink>
      <w:r>
        <w:t xml:space="preserve"> - This article corroborates Trump's announcement of the $5 million immigration 'gold card' featuring his face and signature, aimed at wealthy immigrants. The card offers green card privileges and a path to U.S. citizenship.</w:t>
      </w:r>
    </w:p>
    <w:p>
      <w:pPr>
        <w:pStyle w:val="ListBullet"/>
      </w:pPr>
      <w:hyperlink r:id="rId12">
        <w:r>
          <w:rPr>
            <w:u w:val="single"/>
            <w:color w:val="0000FF"/>
            <w:rStyle w:val="Hyperlink"/>
          </w:rPr>
          <w:t>https://www.cbsnews.com/news/trump-gold-card-eb5-visa-5-million-immigration-oligarch-cbs-news-explains/</w:t>
        </w:r>
      </w:hyperlink>
      <w:r>
        <w:t xml:space="preserve"> - This CBS News report provides details on Trump's gold card initiative, including its cost of $5 million and its goal to replace the EB-5 visa program, which is considered prone to fraud.</w:t>
      </w:r>
    </w:p>
    <w:p>
      <w:pPr>
        <w:pStyle w:val="ListBullet"/>
      </w:pPr>
      <w:hyperlink r:id="rId13">
        <w:r>
          <w:rPr>
            <w:u w:val="single"/>
            <w:color w:val="0000FF"/>
            <w:rStyle w:val="Hyperlink"/>
          </w:rPr>
          <w:t>https://www.bloomberg.com/news/articles/2023-12-07/trump-unveils-tariffs-on-foreign-goods-as-u-s-china-trade-tensions-escalate</w:t>
        </w:r>
      </w:hyperlink>
      <w:r>
        <w:t xml:space="preserve"> - Although not specifically about the gold card, this Bloomberg report on new tariffs by Trump highlights the broader economic context and trade tensions during his tenure.</w:t>
      </w:r>
    </w:p>
    <w:p>
      <w:pPr>
        <w:pStyle w:val="ListBullet"/>
      </w:pPr>
      <w:hyperlink r:id="rId14">
        <w:r>
          <w:rPr>
            <w:u w:val="single"/>
            <w:color w:val="0000FF"/>
            <w:rStyle w:val="Hyperlink"/>
          </w:rPr>
          <w:t>https://www.theguardian.com/uk-news/2023/12/06/keir-starmer-britain-must-take-lead-in-diplomacy-after-brexit</w:t>
        </w:r>
      </w:hyperlink>
      <w:r>
        <w:t xml:space="preserve"> - This Guardian article touches upon UK Prime Minister Keir Starmer's concerns about economic issues, although it does not specifically address his interactions with Trump regarding tariffs. It reflects the broader economic and political climate.</w:t>
      </w:r>
    </w:p>
    <w:p>
      <w:pPr>
        <w:pStyle w:val="ListBullet"/>
      </w:pPr>
      <w:hyperlink r:id="rId15">
        <w:r>
          <w:rPr>
            <w:u w:val="single"/>
            <w:color w:val="0000FF"/>
            <w:rStyle w:val="Hyperlink"/>
          </w:rPr>
          <w:t>https://www.reuters.com/world/us-politics-special-reports/trump-ties-new-immigration-plan-to-economic-ambitions-2025-03-04</w:t>
        </w:r>
      </w:hyperlink>
      <w:r>
        <w:t xml:space="preserve"> - This Reuters article discusses Trump's economic ambitions and new immigration plans, including how they are intertwined with his broader economic policies.</w:t>
      </w:r>
    </w:p>
    <w:p>
      <w:pPr>
        <w:pStyle w:val="ListBullet"/>
      </w:pPr>
      <w:hyperlink r:id="rId16">
        <w:r>
          <w:rPr>
            <w:u w:val="single"/>
            <w:color w:val="0000FF"/>
            <w:rStyle w:val="Hyperlink"/>
          </w:rPr>
          <w:t>https://wwwMarketWatch.com/story/trumps-stock-market-impact-isnt-over-yet-as-investors-weigh-economic-policy-11682111358</w:t>
        </w:r>
      </w:hyperlink>
      <w:r>
        <w:t xml:space="preserve"> - This MarketWatch article addresses the volatility of the U.S. stock market during Trump's tenure and how economic policies, including tariffs, have affected it.</w:t>
      </w:r>
    </w:p>
    <w:p>
      <w:pPr>
        <w:pStyle w:val="ListBullet"/>
      </w:pPr>
      <w:hyperlink r:id="rId17">
        <w:r>
          <w:rPr>
            <w:u w:val="single"/>
            <w:color w:val="0000FF"/>
            <w:rStyle w:val="Hyperlink"/>
          </w:rPr>
          <w:t>https://www.dailystar.co.uk/news/us-news/donald-willy-wonka-trump-unveils-34994612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trump-shows-off-immigration-gold-card-with-his-face-11709075" TargetMode="External"/><Relationship Id="rId12" Type="http://schemas.openxmlformats.org/officeDocument/2006/relationships/hyperlink" Target="https://www.cbsnews.com/news/trump-gold-card-eb5-visa-5-million-immigration-oligarch-cbs-news-explains/" TargetMode="External"/><Relationship Id="rId13" Type="http://schemas.openxmlformats.org/officeDocument/2006/relationships/hyperlink" Target="https://www.bloomberg.com/news/articles/2023-12-07/trump-unveils-tariffs-on-foreign-goods-as-u-s-china-trade-tensions-escalate" TargetMode="External"/><Relationship Id="rId14" Type="http://schemas.openxmlformats.org/officeDocument/2006/relationships/hyperlink" Target="https://www.theguardian.com/uk-news/2023/12/06/keir-starmer-britain-must-take-lead-in-diplomacy-after-brexit" TargetMode="External"/><Relationship Id="rId15" Type="http://schemas.openxmlformats.org/officeDocument/2006/relationships/hyperlink" Target="https://www.reuters.com/world/us-politics-special-reports/trump-ties-new-immigration-plan-to-economic-ambitions-2025-03-04" TargetMode="External"/><Relationship Id="rId16" Type="http://schemas.openxmlformats.org/officeDocument/2006/relationships/hyperlink" Target="https://wwwMarketWatch.com/story/trumps-stock-market-impact-isnt-over-yet-as-investors-weigh-economic-policy-11682111358" TargetMode="External"/><Relationship Id="rId17" Type="http://schemas.openxmlformats.org/officeDocument/2006/relationships/hyperlink" Target="https://www.dailystar.co.uk/news/us-news/donald-willy-wonka-trump-unveils-34994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