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Dundee University faces job cuts amid financial crisis and spending controversies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Dundee University is currently grappling with significant financial challenges, including a potential loss of 700 jobs, approximately 20% of its workforce, in an effort to address a £35 million deficit. This austerity comes in response to a series of financial pressures, which prompted the Scottish Funding Council (SFC), a body associated with the Scottish government, to approve a £22 million bailout for the institution.</w:t>
      </w:r>
    </w:p>
    <w:p>
      <w:r>
        <w:t>In light of these financial concerns, Education Secretary Jenny Gilruth has announced the formation of a taskforce designed to advise on the university's future viability. Notably, Sir Alan Langlands, who previously served as the university's principal from 2000 to 2009, will chair this group despite being at the centre of a spending controversy during his tenure.</w:t>
      </w:r>
    </w:p>
    <w:p>
      <w:r>
        <w:t>Reports reveal that while Langlands was principal, Dundee University allocated £50,000 for renovations at the official residence used by him, a substantial portion of which—£30,000—was specifically spent upgrading two bathrooms. This expenditure has led to Langlands' bathrooms being dubbed the “most expensive loo in Scotland,” a title that was first highlighted by Alex Neil, former SNP MSP, during the controversy. In total, the bathroom upgrades included extensive work on fittings, plumbing, and the installation of a new water pump, with additional costs incurred due to disputes over the quality of materials used. Furthermore, records indicate that £2,727 was spent on painting and decorating, while £7,616 was allocated for the replacement of windows, and £5,671 for general maintenance.</w:t>
      </w:r>
    </w:p>
    <w:p>
      <w:r>
        <w:t>Green MSP Maggie Chapman, who has been appointed as the university's new Rector, expressed concerns regarding the implications of Langlands' leadership during a tumultuous period, stating, "Alan Langlands was a controversial principal, and there will be staff and trade unionists on campus who remember the cuts that took place on his watch." She emphasised the importance of the taskforce garnering support from both university staff and students to be effective.</w:t>
      </w:r>
    </w:p>
    <w:p>
      <w:r>
        <w:t>In a statement reflecting on his new role, Langlands commented, “It is a privilege to chair the University of Dundee Strategic Advisory Taskforce, and to advise Ministers, the University, the Scottish Funding Council and the City on this important matter,” adding, “At its core Dundee is a great University in a great City, transforming people’s lives and life chances through education, research and innovation.”</w:t>
      </w:r>
    </w:p>
    <w:p>
      <w:r>
        <w:t>The current situation at Dundee University, coupled with the historical spending controversies, raises questions about fiscal responsibility and the management of public funds in the context of higher education, particularly in an environment where budget cuts are being made to roles that impact staff and students. The recent developments come at a time when financial stability and integrity in governance are crucial for the university's reputation and future sustainability.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https://www.wsws.org/en/articles/2025/04/03/btvl-a03.html</w:t>
        </w:r>
      </w:hyperlink>
      <w:r>
        <w:t xml:space="preserve"> - This article corroborates Dundee University's financial crisis and the potential job losses due to a £35 million deficit. It also mentions the bailout from the Scottish Funding Council and the university's financial struggles.</w:t>
      </w:r>
    </w:p>
    <w:p>
      <w:pPr>
        <w:pStyle w:val="ListBullet"/>
      </w:pPr>
      <w:hyperlink r:id="rId12">
        <w:r>
          <w:rPr>
            <w:u w:val="single"/>
            <w:color w:val="0000FF"/>
            <w:rStyle w:val="Hyperlink"/>
          </w:rPr>
          <w:t>https://www.scotsman.com/education/the-inside-story-of-the-moment-a-major-scottish-university-plunged-into-crisis-and-changed-forever-5042128</w:t>
        </w:r>
      </w:hyperlink>
      <w:r>
        <w:t xml:space="preserve"> - This article provides an inside look at the moment Dundee University's financial crisis became apparent, including the realization of a significant deficit and the challenges faced by the university's leadership.</w:t>
      </w:r>
    </w:p>
    <w:p>
      <w:pPr>
        <w:pStyle w:val="ListBullet"/>
      </w:pPr>
      <w:hyperlink r:id="rId13">
        <w:r>
          <w:rPr>
            <w:u w:val="single"/>
            <w:color w:val="0000FF"/>
            <w:rStyle w:val="Hyperlink"/>
          </w:rPr>
          <w:t>https://news.stv.tv/north/two-dundee-university-chiefs-to-leave-amid-ongoing-cash-crisis</w:t>
        </w:r>
      </w:hyperlink>
      <w:r>
        <w:t xml:space="preserve"> - This news report discusses the impact of Dundee University's financial crisis, including senior leadership changes and the institution's financial struggles without external support.</w:t>
      </w:r>
    </w:p>
    <w:p>
      <w:pPr>
        <w:pStyle w:val="ListBullet"/>
      </w:pPr>
      <w:hyperlink r:id="rId14">
        <w:r>
          <w:rPr>
            <w:u w:val="single"/>
            <w:color w:val="0000FF"/>
            <w:rStyle w:val="Hyperlink"/>
          </w:rPr>
          <w:t>https://www.dundee.ac.uk/</w:t>
        </w:r>
      </w:hyperlink>
      <w:r>
        <w:t xml:space="preserve"> - The official University of Dundee website can be consulted for further information on its current situation, including announcements and updates regarding its financial challenges.</w:t>
      </w:r>
    </w:p>
    <w:p>
      <w:pPr>
        <w:pStyle w:val="ListBullet"/>
      </w:pPr>
      <w:hyperlink r:id="rId15">
        <w:r>
          <w:rPr>
            <w:u w:val="single"/>
            <w:color w:val="0000FF"/>
            <w:rStyle w:val="Hyperlink"/>
          </w:rPr>
          <w:t>https://www.gov.scot/about/who-we-are/ministers/jenny-gilruth</w:t>
        </w:r>
      </w:hyperlink>
      <w:r>
        <w:t xml:space="preserve"> - This page provides information on Education Secretary Jenny Gilruth, who announced the formation of a taskforce to address Dundee University's financial viability.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sws.org/en/articles/2025/04/03/btvl-a03.html" TargetMode="External"/><Relationship Id="rId12" Type="http://schemas.openxmlformats.org/officeDocument/2006/relationships/hyperlink" Target="https://www.scotsman.com/education/the-inside-story-of-the-moment-a-major-scottish-university-plunged-into-crisis-and-changed-forever-5042128" TargetMode="External"/><Relationship Id="rId13" Type="http://schemas.openxmlformats.org/officeDocument/2006/relationships/hyperlink" Target="https://news.stv.tv/north/two-dundee-university-chiefs-to-leave-amid-ongoing-cash-crisis" TargetMode="External"/><Relationship Id="rId14" Type="http://schemas.openxmlformats.org/officeDocument/2006/relationships/hyperlink" Target="https://www.dundee.ac.uk/" TargetMode="External"/><Relationship Id="rId15" Type="http://schemas.openxmlformats.org/officeDocument/2006/relationships/hyperlink" Target="https://www.gov.scot/about/who-we-are/ministers/jenny-gilr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