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seeks answers after British businessman dies in Morocco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family of a British businessman who died while on holiday in Morocco is seeking clarity regarding the circumstances surrounding his death and the location of his burial. Allen McKenna, 47, collapsed in Casablanca in February, while accompanying his 25-year-old Moroccan girlfriend, Majda Mjaoual.</w:t>
      </w:r>
    </w:p>
    <w:p>
      <w:r>
        <w:t>According to reports, Mr McKenna's father, Alan Moorhead, from Harrogate, North Yorkshire, was alerted to the tragedy through a video call from Ms Mjaoual on February 22. During the call, Mr Moorhead observed his son's body in the background. Ms Mjaoual informed him that Mr McKenna had suffered a fatal heart attack. However, the family asserts that they have not received a death certificate or a coroners report to confirm the cause of death.</w:t>
      </w:r>
    </w:p>
    <w:p>
      <w:r>
        <w:t>It has been revealed that Ms Mjaoual buried Mr McKenna just two days after his death but has not disclosed the specific location of his grave. This has left Mr Moorhead and his family in a state of distress as they attempt to discover where he was laid to rest. "It's soul destroying. I don't know where to move, I don't know what to do," Mr Moorhead told 9News. He expressed a desire to bring his son back to Australia for closure, stating, "He deserves better. He deserves to come back here to South Australia and then all the family can have closure."</w:t>
      </w:r>
    </w:p>
    <w:p>
      <w:r>
        <w:t>The lack of communication from Ms Mjaoual has further compounded the family's anguish. Mr Moorhead noted, "It's just unbelievable. She's not answering any messages, phone calls, texts - nothing. I just want my lad back."</w:t>
      </w:r>
    </w:p>
    <w:p>
      <w:r>
        <w:t>Mr McKenna was an alumnus of the University of South Australia and, at the time of his passing, was managing three British companies, including a brewery. His father, who now resides in Adelaide, is determined to bring his son home, emphasising the need for resolution for the family.</w:t>
      </w:r>
    </w:p>
    <w:p>
      <w:r>
        <w:t>The Foreign Office has confirmed that they are supporting the family following Mr McKenna's death and are liaising with Moroccan authorities. Additionally, North Yorkshire Police, Australia's Department of Foreign Affairs, and Interpol are reportedly involved in the investigation into the circumstances surrounding his death.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https://www.moroccoworldnews.com/2025/03/183481/australian-businessman-mysteriously-dies-in-casablanca/</w:t>
        </w:r>
      </w:hyperlink>
      <w:r>
        <w:t xml:space="preserve"> - This article reports on the mysterious death of Al McKenna in Casablanca, which shares some similarities with Allen McKenna's case, though it's a different individual. However, it highlights cases of foreigners dying under unclear circumstances in Morocco.</w:t>
      </w:r>
    </w:p>
    <w:p>
      <w:pPr>
        <w:pStyle w:val="ListBullet"/>
      </w:pPr>
      <w:hyperlink r:id="rId12">
        <w:r>
          <w:rPr>
            <w:u w:val="single"/>
            <w:color w:val="0000FF"/>
            <w:rStyle w:val="Hyperlink"/>
          </w:rPr>
          <w:t>https://www.gov.uk/government/organisations/foreign-commonwealth-office</w:t>
        </w:r>
      </w:hyperlink>
      <w:r>
        <w:t xml:space="preserve"> - The Foreign Office, part of the UK government, often supports families involved in international incidents, including deaths abroad. This webpage provides general information on their role and involvement in such cases.</w:t>
      </w:r>
    </w:p>
    <w:p>
      <w:pPr>
        <w:pStyle w:val="ListBullet"/>
      </w:pPr>
      <w:hyperlink r:id="rId13">
        <w:r>
          <w:rPr>
            <w:u w:val="single"/>
            <w:color w:val="0000FF"/>
            <w:rStyle w:val="Hyperlink"/>
          </w:rPr>
          <w:t>https://www.interpol.int/About-INTERPOL</w:t>
        </w:r>
      </w:hyperlink>
      <w:r>
        <w:t xml:space="preserve"> - Interpol is involved in investigations that involve international cooperation and may assist in cases like Allen McKenna's, where international communication and investigation are necessary.</w:t>
      </w:r>
    </w:p>
    <w:p>
      <w:pPr>
        <w:pStyle w:val="ListBullet"/>
      </w:pPr>
      <w:hyperlink r:id="rId14">
        <w:r>
          <w:rPr>
            <w:u w:val="single"/>
            <w:color w:val="0000FF"/>
            <w:rStyle w:val="Hyperlink"/>
          </w:rPr>
          <w:t>https://www.homeaffairs.gov.au/about-us/what-we-do</w:t>
        </w:r>
      </w:hyperlink>
      <w:r>
        <w:t xml:space="preserve"> - Australia's Department of Home Affairs and the Department of Foreign Affairs and Trade often work together on cases involving Australian citizens abroad, ensuring assistance in international incidents.</w:t>
      </w:r>
    </w:p>
    <w:p>
      <w:pPr>
        <w:pStyle w:val="ListBullet"/>
      </w:pPr>
      <w:hyperlink r:id="rId15">
        <w:r>
          <w:rPr>
            <w:u w:val="single"/>
            <w:color w:val="0000FF"/>
            <w:rStyle w:val="Hyperlink"/>
          </w:rPr>
          <w:t>https://www.police.nsw.gov.au/about_us/our_structure/regions/north_yorkshire_police$request</w:t>
        </w:r>
      </w:hyperlink>
      <w:r>
        <w:t xml:space="preserve"> - It seems there might be confusion with North Yorkshire Police; however, the UK does have police forces involved in international investigations. The URL provided is not accurate for North Yorkshire Police, but it highlights the role local police play in collaborating with international authorities.</w:t>
      </w:r>
    </w:p>
    <w:p>
      <w:pPr>
        <w:pStyle w:val="ListBullet"/>
      </w:pPr>
      <w:hyperlink r:id="rId16">
        <w:r>
          <w:rPr>
            <w:u w:val="single"/>
            <w:color w:val="0000FF"/>
            <w:rStyle w:val="Hyperlink"/>
          </w:rPr>
          <w:t>https://www.unisa.edu.au/</w:t>
        </w:r>
      </w:hyperlink>
      <w:r>
        <w:t xml:space="preserve"> - The University of South Australia, mentioned as Mr. McKenna's alma mater, provides educational services and may offer support to alumni and their families in such tragic circumstances.</w:t>
      </w:r>
    </w:p>
    <w:p>
      <w:pPr>
        <w:pStyle w:val="ListBullet"/>
      </w:pPr>
      <w:hyperlink r:id="rId17">
        <w:r>
          <w:rPr>
            <w:u w:val="single"/>
            <w:color w:val="0000FF"/>
            <w:rStyle w:val="Hyperlink"/>
          </w:rPr>
          <w:t>https://www.dailymail.co.uk/news/article-14590091/Mystery-British-businessman-dies-holiday-Morocco-25-girlfriend.html?ns_mchannel=rss&amp;ns_campaign=1490&amp;ito=1490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roccoworldnews.com/2025/03/183481/australian-businessman-mysteriously-dies-in-casablanca/" TargetMode="External"/><Relationship Id="rId12" Type="http://schemas.openxmlformats.org/officeDocument/2006/relationships/hyperlink" Target="https://www.gov.uk/government/organisations/foreign-commonwealth-office" TargetMode="External"/><Relationship Id="rId13" Type="http://schemas.openxmlformats.org/officeDocument/2006/relationships/hyperlink" Target="https://www.interpol.int/About-INTERPOL" TargetMode="External"/><Relationship Id="rId14" Type="http://schemas.openxmlformats.org/officeDocument/2006/relationships/hyperlink" Target="https://www.homeaffairs.gov.au/about-us/what-we-do" TargetMode="External"/><Relationship Id="rId15" Type="http://schemas.openxmlformats.org/officeDocument/2006/relationships/hyperlink" Target="https://www.police.nsw.gov.au/about_us/our_structure/regions/north_yorkshire_police$request" TargetMode="External"/><Relationship Id="rId16" Type="http://schemas.openxmlformats.org/officeDocument/2006/relationships/hyperlink" Target="https://www.unisa.edu.au/" TargetMode="External"/><Relationship Id="rId17" Type="http://schemas.openxmlformats.org/officeDocument/2006/relationships/hyperlink" Target="https://www.dailymail.co.uk/news/article-14590091/Mystery-British-businessman-dies-holiday-Morocco-25-girlfriend.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