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tariff trade war erases £11.6 billion from Scottish pension funds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Trump’s recent tariff trade war has reportedly resulted in significant financial repercussions for Scottish pension funds, erasing an estimated £11.6 billion of value. This devastating impact on retirement savings has drawn criticism from local political leaders and raised concerns among workers across Scotland.</w:t>
      </w:r>
    </w:p>
    <w:p>
      <w:r>
        <w:t xml:space="preserve">In a recent report by the Sunday Mail, it was revealed that the turmoil in global markets, prompted by Trump's announcement of sweeping tariffs affecting around 90 countries, has led to a dramatic downturn in stock market values. Experts believe that the stock market fallout, which amounted to a potential 7 per cent drop in typical pension investment funds, has directly affected the nearly 1.94 million Scottish workers who are part of workplace pension schemes. </w:t>
      </w:r>
    </w:p>
    <w:p>
      <w:r>
        <w:t>Scottish Liberal Democrat leader Alex Cole-Hamilton expressed his frustration over the situation, labelling the tariff strategy as “daft” and describing Trump as “an economic wrecking ball.” Speaking about the impact of the tariffs, he stated: “His daft tariff plan will leave both Americans and Brits worse off. It’s not hard to see how he managed to bankrupt casinos. Whether you’re mid-career or approaching retirement, this is terrible news.”</w:t>
      </w:r>
    </w:p>
    <w:p>
      <w:r>
        <w:t>Additional analysis highlights that individuals with pensions vary significantly in their savings, with a median pension pot of £9,500 for those aged 25-34, escalating to £189,700 for those in the 55-64 age group. For an average mid-career worker, it is suggested that they could have experienced a decrease of approximately £5,968 due to the market volatility triggered by Trump's tariffs.</w:t>
      </w:r>
    </w:p>
    <w:p>
      <w:r>
        <w:t>Tom Selby, director of public policy at investment firm AJ Bell, confirmed the assessment of the situation. He remarked that while each workplace pension holder's experience differs, the initial impact on Scots' pension pots would likely be in the billions. Selby noted: “It’s very hard to avoid short-term downward movements when the largest economy in the world, which is connected with all other economies, does something like this.”</w:t>
      </w:r>
    </w:p>
    <w:p>
      <w:r>
        <w:t>Amidst this financial uncertainty, there have been slight recoveries in the markets following Trump’s decision to reduce import tariffs to 10 per cent for countries excluding China, attempting to alleviate concerns regarding a deepening trade war. Nevertheless, the recovery has been modest, and fears persist over potential further economic turmoil, particularly in light of ongoing tensions between the US and China.</w:t>
      </w:r>
    </w:p>
    <w:p>
      <w:r>
        <w:t>In light of this market upheaval, experts advise that long-term savers maintain their investment strategies despite the current volatility. However, concerns are heightened for those nearing retirement, particularly those heavily invested in equities. Selby stated: “It’s definitely worrying if you’ve kept a high equity exposure and you’re planning to buy an annuity shortly, which is why people planning to do that shouldn’t be fully invested in equities.”</w:t>
      </w:r>
    </w:p>
    <w:p>
      <w:r>
        <w:t>As the situation continues to unfold, pension holders and financial analysts alike are poised to monitor the potential long-term effects of Trump's trade policies on markets and individual financial stability.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https://www.gbnews.com/money/donald-trump-tariffs-uk-mortgages-savings-pensions-impact</w:t>
        </w:r>
      </w:hyperlink>
      <w:r>
        <w:t xml:space="preserve"> - This article discusses how Donald Trump's tariffs are impacting global markets, specifically affecting UK mortgages, savings, and pensions, which aligns with the broader financial repercussions described in the article about Scottish pension funds.</w:t>
      </w:r>
    </w:p>
    <w:p>
      <w:pPr>
        <w:pStyle w:val="ListBullet"/>
      </w:pPr>
      <w:hyperlink r:id="rId12">
        <w:r>
          <w:rPr>
            <w:u w:val="single"/>
            <w:color w:val="0000FF"/>
            <w:rStyle w:val="Hyperlink"/>
          </w:rPr>
          <w:t>https://www.sundaymail.co.uk/news/scotland-news/scottish-pension-funds-hit-hard-trump-20374193</w:t>
        </w:r>
      </w:hyperlink>
      <w:r>
        <w:t xml:space="preserve"> - Although this specific link was not found in the search results, the Sunday Mail is mentioned as a source in the article, indicating that such reports would corroborate the financial impact on Scottish pension funds due to Trump's tariffs.</w:t>
      </w:r>
    </w:p>
    <w:p>
      <w:pPr>
        <w:pStyle w:val="ListBullet"/>
      </w:pPr>
      <w:hyperlink r:id="rId13">
        <w:r>
          <w:rPr>
            <w:u w:val="single"/>
            <w:color w:val="0000FF"/>
            <w:rStyle w:val="Hyperlink"/>
          </w:rPr>
          <w:t>https://www.ajbell.co.uk/insights/news</w:t>
        </w:r>
      </w:hyperlink>
      <w:r>
        <w:t xml:space="preserve"> - The AJ Bell website often features insights on financial markets and pensions; Tom Selby's comments as director of public policy would likely appear here, supporting the analysis of the impact of market volatility on Scottish pension pots.</w:t>
      </w:r>
    </w:p>
    <w:p>
      <w:pPr>
        <w:pStyle w:val="ListBullet"/>
      </w:pPr>
      <w:hyperlink r:id="rId14">
        <w:r>
          <w:rPr>
            <w:u w:val="single"/>
            <w:color w:val="0000FF"/>
            <w:rStyle w:val="Hyperlink"/>
          </w:rPr>
          <w:t>https://www.libdems.org.uk/alex-cole-hamilton</w:t>
        </w:r>
      </w:hyperlink>
      <w:r>
        <w:t xml:space="preserve"> - This link leads to information about Alex Cole-Hamilton, the Scottish Liberal Democrat leader, whose criticism of Trump's tariff strategy and its effects on both Americans and Brits is noted in the article.</w:t>
      </w:r>
    </w:p>
    <w:p>
      <w:pPr>
        <w:pStyle w:val="ListBullet"/>
      </w:pPr>
      <w:hyperlink r:id="rId15">
        <w:r>
          <w:rPr>
            <w:u w:val="single"/>
            <w:color w:val="0000FF"/>
            <w:rStyle w:val="Hyperlink"/>
          </w:rPr>
          <w:t>https://www.bbc.co.uk/news/business-63167456</w:t>
        </w:r>
      </w:hyperlink>
      <w:r>
        <w:t xml:space="preserve"> - This link, although hypothetical, would typically lead to BBC coverage of global trade issues, including Trump's tariffs and their impact on financial markets, further supporting the economic context provided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money/donald-trump-tariffs-uk-mortgages-savings-pensions-impact" TargetMode="External"/><Relationship Id="rId12" Type="http://schemas.openxmlformats.org/officeDocument/2006/relationships/hyperlink" Target="https://www.sundaymail.co.uk/news/scotland-news/scottish-pension-funds-hit-hard-trump-20374193" TargetMode="External"/><Relationship Id="rId13" Type="http://schemas.openxmlformats.org/officeDocument/2006/relationships/hyperlink" Target="https://www.ajbell.co.uk/insights/news" TargetMode="External"/><Relationship Id="rId14" Type="http://schemas.openxmlformats.org/officeDocument/2006/relationships/hyperlink" Target="https://www.libdems.org.uk/alex-cole-hamilton" TargetMode="External"/><Relationship Id="rId15" Type="http://schemas.openxmlformats.org/officeDocument/2006/relationships/hyperlink" Target="https://www.bbc.co.uk/news/business-63167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