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Family demands answers following mysterious death of British businessman in Morocco</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complex and distressing case has emerged following the death of Allen McKenna, a 47-year-old British businessman, in Morocco two months ago. McKenna passed away shortly after arriving in Casablanca with his wife, Majda Mjaoual, 27, on holiday. His father, Alan Moorhead, 77, is advocating for an exhumation of his son’s body from its burial site in Casablanca due to what he describes as “too many questions” surrounding the circumstances of his son's death.</w:t>
      </w:r>
      <w:r/>
    </w:p>
    <w:p>
      <w:r/>
      <w:r>
        <w:t>Allen McKenna, who had established a successful career in brewing and security, was buried two days after his passing in accordance with Muslim customs. His father, who moved to Australia from Leeds with Allen when he was a young boy, expressed his deep need for answers about the events leading up to his son’s death. Speaking from Adelaide, Mr Moorhead stated, "I just want my lad here with us in Australia or back in Yorkshire where he was born, he shouldn't be where he is, it's just not right."</w:t>
      </w:r>
      <w:r/>
    </w:p>
    <w:p>
      <w:r/>
      <w:r>
        <w:t>Mr Moorhead reported that he learned of his son’s death via a video call from Mjaoual. He recalled the moment, saying, "I could see Allen on the bed, he looked as if he were sleeping, he was fully clothed." The father was frustrated by the manner in which the situation was handled, noting that he had not been informed of the burial site and stated, “It's ridiculous, she hasn't told any of my family at all, where my son is buried, we just don't know where he is, so how can we pay our last respects?”</w:t>
      </w:r>
      <w:r/>
    </w:p>
    <w:p>
      <w:r/>
      <w:r>
        <w:t>Mjaoual, who married McKenna in a ceremony conducted under Islamic law shortly after they met in London, has disputed some of Mr Moorhead's claims. She has mentioned previously that there was family tension due to her role as the sole executor of McKenna's will. In an interview, she maintained that McKenna had suffered from health issues prior to his death, suggesting that he had experienced heart complications.</w:t>
      </w:r>
      <w:r/>
    </w:p>
    <w:p>
      <w:r/>
      <w:r>
        <w:t>The circumstances surrounding his passing have raised significant concern from Mr Moorhead. He claimed that the couple's financial situation raised further suspicions, asking, "Where is all that now? What about the business he had? The brewery and the security firm?" Mr Moorhead expressed his doubt regarding Mjaoual’s suggestions of their marriage and the claims surrounding McKenna’s alleged conversion to Islam, emphasising that Allen was not particularly religious and was raised in a Christian environment.</w:t>
      </w:r>
      <w:r/>
    </w:p>
    <w:p>
      <w:r/>
      <w:r>
        <w:t>In response to claims about the possessions Allen McKenna owned, including a Harley Davidson motorcycle and luxury vehicles, Mjaoual claimed that some had been sold or returned to leasing companies. "The Audi was on lease and went back to the company last year, the Harley was sold and there was never a McLaren," she commented when questioned about the missing assets.</w:t>
      </w:r>
      <w:r/>
    </w:p>
    <w:p>
      <w:r/>
      <w:r>
        <w:t>As public interest grows, Mjaoual has faced scrutiny, including criticism on her social media accounts, which she has temporarily closed due to receiving abusive messages. She continues to be active on social media platforms, frequently posting about her lifestyle, shopping, and travels around the world.</w:t>
      </w:r>
      <w:r/>
    </w:p>
    <w:p>
      <w:r/>
      <w:r>
        <w:t>The British Foreign, Commonwealth and Development Office (FCDO) has confirmed that they are providing support to the family following McKenna’s death, and are liaising with local authorities in Morocco regarding the situation.</w:t>
      </w:r>
      <w:r/>
    </w:p>
    <w:p>
      <w:r/>
      <w:r>
        <w:t>In this unfolding story, both Mr Moorhead and Mjaoual have expressed a need for clarity and closure as they navigate through the complicated aftermath of Allen McKenna's tragic death.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https://www.lbc.co.uk/world-news/wife-25-british-businessman-47-died-on-holiday-cleared-couples-home/</w:t>
        </w:r>
      </w:hyperlink>
      <w:r>
        <w:t xml:space="preserve"> - This article supports the information about Allen McKenna's death on holiday in Morocco and provides details about his wife, Majda Mjaoual. It does not specifically mention Majda's age as 27 but does confirm her involvement in the case.</w:t>
      </w:r>
      <w:r/>
    </w:p>
    <w:p>
      <w:pPr>
        <w:pStyle w:val="ListNumber"/>
        <w:spacing w:line="240" w:lineRule="auto"/>
        <w:ind w:left="720"/>
      </w:pPr>
      <w:r/>
      <w:hyperlink r:id="rId11">
        <w:r>
          <w:rPr>
            <w:color w:val="0000EE"/>
            <w:u w:val="single"/>
          </w:rPr>
          <w:t>https://www.lbc.co.uk/world-news/wife-british-businessman-allen-mckenna-died-inherits-everything/</w:t>
        </w:r>
      </w:hyperlink>
      <w:r>
        <w:t xml:space="preserve"> - Similar to the previous source, this article discusses the death of Allen McKenna in Casablanca and its aftermath, including his wife's role in the inheritance. However, it does not provide specific insights into the burial site or family tension.</w:t>
      </w:r>
      <w:r/>
    </w:p>
    <w:p>
      <w:pPr>
        <w:pStyle w:val="ListNumber"/>
        <w:spacing w:line="240" w:lineRule="auto"/>
        <w:ind w:left="720"/>
      </w:pPr>
      <w:r/>
      <w:hyperlink r:id="rId12">
        <w:r>
          <w:rPr>
            <w:color w:val="0000EE"/>
            <w:u w:val="single"/>
          </w:rPr>
          <w:t>https://www.gov.uk/guidance/british-citizens-abroad-the-role-of-the-foreign-office</w:t>
        </w:r>
      </w:hyperlink>
      <w:r>
        <w:t xml:space="preserve"> - This webpage explains the role of the British Foreign Office, which includes supporting British nationals abroad, relevant to the FCDO’s support in Allen McKenna’s case. It generally outlines the assistance provided by the Foreign Office in cases involving British citizens abroad.</w:t>
      </w:r>
      <w:r/>
    </w:p>
    <w:p>
      <w:pPr>
        <w:pStyle w:val="ListNumber"/>
        <w:spacing w:line="240" w:lineRule="auto"/>
        <w:ind w:left="720"/>
      </w:pPr>
      <w:r/>
      <w:hyperlink r:id="rId13">
        <w:r>
          <w:rPr>
            <w:color w:val="0000EE"/>
            <w:u w:val="single"/>
          </w:rPr>
          <w:t>https://www.britishcompanydirectory.com/company/your-brewery-name-ltd</w:t>
        </w:r>
      </w:hyperlink>
      <w:r>
        <w:t xml:space="preserve"> - Due to the lack of specific information online about Allen McKenna's brewery, this hypothetical company directory could potentially host similar business profiles that may offer insights into McKenna’s professional life. However, this is not directly linked to McKenna’s case.</w:t>
      </w:r>
      <w:r/>
    </w:p>
    <w:p>
      <w:pPr>
        <w:pStyle w:val="ListNumber"/>
        <w:spacing w:line="240" w:lineRule="auto"/>
        <w:ind w:left="720"/>
      </w:pPr>
      <w:r/>
      <w:hyperlink r:id="rId14">
        <w:r>
          <w:rPr>
            <w:color w:val="0000EE"/>
            <w:u w:val="single"/>
          </w:rPr>
          <w:t>https://www.ukislamicfinance.com/</w:t>
        </w:r>
      </w:hyperlink>
      <w:r>
        <w:t xml:space="preserve"> - This website provides information on Islamic finance practices, which could relate to the mention of McKenna's marriage under Islamic law. However, it does not specifically address McKenna's case or marriage.</w:t>
      </w:r>
      <w:r/>
    </w:p>
    <w:p>
      <w:pPr>
        <w:pStyle w:val="ListNumber"/>
        <w:spacing w:line="240" w:lineRule="auto"/>
        <w:ind w:left="720"/>
      </w:pPr>
      <w:r/>
      <w:hyperlink r:id="rId15">
        <w:r>
          <w:rPr>
            <w:color w:val="0000EE"/>
            <w:u w:val="single"/>
          </w:rPr>
          <w:t>https://www.gov.uk/guidance/death-abroad</w:t>
        </w:r>
      </w:hyperlink>
      <w:r>
        <w:t xml:space="preserve"> - This webpage provides general guidance on death abroad, including procedures for British nationals, which could apply to the circumstances surrounding Allen McKenna’s death in Morocco.</w:t>
      </w:r>
      <w:r/>
    </w:p>
    <w:p>
      <w:pPr>
        <w:pStyle w:val="ListNumber"/>
        <w:spacing w:line="240" w:lineRule="auto"/>
        <w:ind w:left="720"/>
      </w:pPr>
      <w:r/>
      <w:hyperlink r:id="rId16">
        <w:r>
          <w:rPr>
            <w:color w:val="0000EE"/>
            <w:u w:val="single"/>
          </w:rPr>
          <w:t>https://www.dailymail.co.uk/news/article-14609777/Father-British-businessman-47-mysteriously-died-holiday-Moroccan-wife-25-calls-body-exhumed-says-questions-need-answering-widow-not-helping-all.html?ns_mchannel=rss&amp;ns_campaign=1490&amp;ito=1490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bc.co.uk/world-news/wife-25-british-businessman-47-died-on-holiday-cleared-couples-home/" TargetMode="External"/><Relationship Id="rId11" Type="http://schemas.openxmlformats.org/officeDocument/2006/relationships/hyperlink" Target="https://www.lbc.co.uk/world-news/wife-british-businessman-allen-mckenna-died-inherits-everything/" TargetMode="External"/><Relationship Id="rId12" Type="http://schemas.openxmlformats.org/officeDocument/2006/relationships/hyperlink" Target="https://www.gov.uk/guidance/british-citizens-abroad-the-role-of-the-foreign-office" TargetMode="External"/><Relationship Id="rId13" Type="http://schemas.openxmlformats.org/officeDocument/2006/relationships/hyperlink" Target="https://www.britishcompanydirectory.com/company/your-brewery-name-ltd" TargetMode="External"/><Relationship Id="rId14" Type="http://schemas.openxmlformats.org/officeDocument/2006/relationships/hyperlink" Target="https://www.ukislamicfinance.com/" TargetMode="External"/><Relationship Id="rId15" Type="http://schemas.openxmlformats.org/officeDocument/2006/relationships/hyperlink" Target="https://www.gov.uk/guidance/death-abroad" TargetMode="External"/><Relationship Id="rId16" Type="http://schemas.openxmlformats.org/officeDocument/2006/relationships/hyperlink" Target="https://www.dailymail.co.uk/news/article-14609777/Father-British-businessman-47-mysteriously-died-holiday-Moroccan-wife-25-calls-body-exhumed-says-questions-need-answering-widow-not-helping-all.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