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divisions deepen amid rising tensions and online hostility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weeks have been marked by a surge in public discourse reflecting heightened tensions and divisions within society, both online and offline. The Irish News (Belfast) reports that social media platforms have become particularly charged arenas, with users often engaging in heated exchanges characterised by outrage, hostility, and polarised viewpoints.</w:t>
      </w:r>
      <w:r/>
    </w:p>
    <w:p>
      <w:r/>
      <w:r>
        <w:t>One prominent figure contributing to this discourse is Conor McGregor, the mixed martial arts star, who has reportedly proclaimed that Ireland is being ‘overrun’ by foreign nationals amid his presidential ambitions. His statements have added to a growing narrative of concern regarding immigration and community safety.</w:t>
      </w:r>
      <w:r/>
    </w:p>
    <w:p>
      <w:r/>
      <w:r>
        <w:t>Meanwhile, social media has also circulated divisive content including a White House video depicting Immigration and Customs Enforcement agents restraining undocumented immigrants before deportation flights, which some users applauded amid broader debates over immigration enforcement policies.</w:t>
      </w:r>
      <w:r/>
    </w:p>
    <w:p>
      <w:r/>
      <w:r>
        <w:t>Adding to the complex societal landscape, a recent spaceflight conducted by an all-female crew onboard Blue Origin's New Shepard NS-31 mission has sparked contrasting reactions. Notably, celebrities, including singer Katy Perry, participated in this venture, paying substantial sums for a brief journey above Earth’s atmosphere. This event has underscored disparities, drawing attention to the juxtaposition of astronomical leisure expenditures against everyday struggles such as rising food prices.</w:t>
      </w:r>
      <w:r/>
    </w:p>
    <w:p>
      <w:r/>
      <w:r>
        <w:t>In the Northern Irish city of Derry, discussions have emerged about forming community ‘protector’ groups aimed at patrolling public spaces to enhance safety perceptions among women, specifically targeting concerns related to foreigners, highlighting localised responses to broader national debates.</w:t>
      </w:r>
      <w:r/>
    </w:p>
    <w:p>
      <w:r/>
      <w:r>
        <w:t>The Irish News articulates that these fragmented social dynamics may be partly traced back to shifts observed since the Covid-19 pandemic. The crisis instigated a retreat into individualism for some, while others capitalised on the fear to disseminate misinformation, exacerbating societal fractures and eroding trust within communities.</w:t>
      </w:r>
      <w:r/>
    </w:p>
    <w:p>
      <w:r/>
      <w:r>
        <w:t>The aftermath of the pandemic period appears to have ushered in what some describe as an ‘aftershock,’ wherein figures described as ‘chaos merchants’ exploit public fears and uncertainties, spreading further disinformation to entrench social divisions and maintain online engagement for financial or political gain.</w:t>
      </w:r>
      <w:r/>
    </w:p>
    <w:p>
      <w:r/>
      <w:r>
        <w:t>This climate of increased hostility and mistrust has permeated real-world interactions, with reports of elevated aggression in public spaces. The pervasive influence of social media algorithms tends to reinforce echo chambers, enabling groups to isolate themselves within alternative realities supported by selective information.</w:t>
      </w:r>
      <w:r/>
    </w:p>
    <w:p>
      <w:r/>
      <w:r>
        <w:t>As noted by the publication, these circumstances have contributed to a notable decline in empathy across society. Continuous exposure to crises—ranging from health emergencies and economic struggles to geopolitical conflicts—delivered in graphic detail through personal devices, has contributed to desensitisation and social disconnection.</w:t>
      </w:r>
      <w:r/>
    </w:p>
    <w:p>
      <w:r/>
      <w:r>
        <w:t>Economic disparities intensify these tensions. The contrasting experiences of affluent individuals accessing private space travel and those coping with the cost-of-living crisis highlight the deepening divide between socioeconomic groups, potentially fuelling resentment and social unrest.</w:t>
      </w:r>
      <w:r/>
    </w:p>
    <w:p>
      <w:r/>
      <w:r>
        <w:t>The Irish News acknowledges that discussions on social media have long been fraught with anger and misinformation. However, the current trend shows this discourse increasingly manifesting in physical confrontations and verbal abuse in public venues.</w:t>
      </w:r>
      <w:r/>
    </w:p>
    <w:p>
      <w:r/>
      <w:r>
        <w:t>In closing, the publication reflects uncertainty regarding future developments in social cohesion but emphasises the risks posed by continued exploitation of fear and division for profit and influence. It notes the importance of recognising these dynamics, while offering readers the opportunity to contribute their perspectives through Letters to the Editor, indicating an ongoing dialogue about the challenges faced by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https://www.youtube.com/watch?v=eIV1XBGIxXo</w:t>
        </w:r>
      </w:hyperlink>
      <w:r>
        <w:t xml:space="preserve"> - This video discusses Conor McGregor's presidential ambitions in Ireland and the challenges he faces in getting support from Irish politicians. It highlights how his statements contribute to the heated immigration and societal debates.</w:t>
      </w:r>
      <w:r/>
    </w:p>
    <w:p>
      <w:pPr>
        <w:pStyle w:val="ListNumber"/>
        <w:spacing w:line="240" w:lineRule="auto"/>
        <w:ind w:left="720"/>
      </w:pPr>
      <w:r/>
      <w:hyperlink r:id="rId11">
        <w:r>
          <w:rPr>
            <w:color w:val="0000EE"/>
            <w:u w:val="single"/>
          </w:rPr>
          <w:t>https://www.euronews.com/my-europe/2025/03/27/fact-check-unlikely-conor-mcgregor-can-run-for-irish-presidency</w:t>
        </w:r>
      </w:hyperlink>
      <w:r>
        <w:t xml:space="preserve"> - This article provides an assessment of Conor McGregor's chances of running for the Irish presidency, emphasizing the difficulty in meeting the required support from politicians or local councils. It also touches on his anti-immigration platform.</w:t>
      </w:r>
      <w:r/>
    </w:p>
    <w:p>
      <w:pPr>
        <w:pStyle w:val="ListNumber"/>
        <w:spacing w:line="240" w:lineRule="auto"/>
        <w:ind w:left="720"/>
      </w:pPr>
      <w:r/>
      <w:hyperlink r:id="rId12">
        <w:r>
          <w:rPr>
            <w:color w:val="0000EE"/>
            <w:u w:val="single"/>
          </w:rPr>
          <w:t>https://timesofindia.indiatimes.com/sports/mma/news/conor-mcgregor-tells-tucker-carlson-hed-die-for-ireland-despite-his-mothers-growing-concern/articleshow/120429248.cms</w:t>
        </w:r>
      </w:hyperlink>
      <w:r>
        <w:t xml:space="preserve"> - This article details Conor McGregor's dedication to Ireland and his discussion with Tucker Carlson about his presidential aspirations, reflecting his continued involvement in public discourse.</w:t>
      </w:r>
      <w:r/>
    </w:p>
    <w:p>
      <w:pPr>
        <w:pStyle w:val="ListNumber"/>
        <w:spacing w:line="240" w:lineRule="auto"/>
        <w:ind w:left="720"/>
      </w:pPr>
      <w:r/>
      <w:hyperlink r:id="rId13">
        <w:r>
          <w:rPr>
            <w:color w:val="0000EE"/>
            <w:u w:val="single"/>
          </w:rPr>
          <w:t>https://news.sky.com/story/not-a-hope-in-hell-irish-politicians-roundly-reject-conor-mcgregors-presidential-bid-13337260</w:t>
        </w:r>
      </w:hyperlink>
      <w:r>
        <w:t xml:space="preserve"> - This news piece covers the stark rejection of Conor McGregor's presidential bid by Irish politicians, highlighting the significant opposition he faces in his political ambitions.</w:t>
      </w:r>
      <w:r/>
    </w:p>
    <w:p>
      <w:pPr>
        <w:pStyle w:val="ListNumber"/>
        <w:spacing w:line="240" w:lineRule="auto"/>
        <w:ind w:left="720"/>
      </w:pPr>
      <w:r/>
      <w:hyperlink r:id="rId14">
        <w:r>
          <w:rPr>
            <w:color w:val="0000EE"/>
            <w:u w:val="single"/>
          </w:rPr>
          <w:t>https://www.irishexaminer.com/news/arid-41616412.html</w:t>
        </w:r>
      </w:hyperlink>
      <w:r>
        <w:t xml:space="preserve"> - This article discusses Tucker Carlson's visit to Conor McGregor's Dublin pub, where they discussed McGregor's plans to run for the presidency, further illustrating his engagement in public discourse.</w:t>
      </w:r>
      <w:r/>
    </w:p>
    <w:p>
      <w:pPr>
        <w:pStyle w:val="ListNumber"/>
        <w:spacing w:line="240" w:lineRule="auto"/>
        <w:ind w:left="720"/>
      </w:pPr>
      <w:r/>
      <w:hyperlink r:id="rId9">
        <w:r>
          <w:rPr>
            <w:color w:val="0000EE"/>
            <w:u w:val="single"/>
          </w:rPr>
          <w:t>https://www.noahwire.com</w:t>
        </w:r>
      </w:hyperlink>
      <w:r>
        <w:t xml:space="preserve"> - This is the source of the original article discussing societal tensions and the role of figures like Conor McGregor in shaping public discourse around immigration and community safety.</w:t>
      </w:r>
      <w:r/>
    </w:p>
    <w:p>
      <w:pPr>
        <w:pStyle w:val="ListNumber"/>
        <w:spacing w:line="240" w:lineRule="auto"/>
        <w:ind w:left="720"/>
      </w:pPr>
      <w:r/>
      <w:hyperlink r:id="rId15">
        <w:r>
          <w:rPr>
            <w:color w:val="0000EE"/>
            <w:u w:val="single"/>
          </w:rPr>
          <w:t>https://www.irishnews.com/opinion/leona-oneill-the-chaos-merchants-who-are-only-interested-in-sowing-discord-for-profit-and-power-M4ATYH7XLBEF3KJGNIDLHLROHU/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eIV1XBGIxXo" TargetMode="External"/><Relationship Id="rId11" Type="http://schemas.openxmlformats.org/officeDocument/2006/relationships/hyperlink" Target="https://www.euronews.com/my-europe/2025/03/27/fact-check-unlikely-conor-mcgregor-can-run-for-irish-presidency" TargetMode="External"/><Relationship Id="rId12" Type="http://schemas.openxmlformats.org/officeDocument/2006/relationships/hyperlink" Target="https://timesofindia.indiatimes.com/sports/mma/news/conor-mcgregor-tells-tucker-carlson-hed-die-for-ireland-despite-his-mothers-growing-concern/articleshow/120429248.cms" TargetMode="External"/><Relationship Id="rId13" Type="http://schemas.openxmlformats.org/officeDocument/2006/relationships/hyperlink" Target="https://news.sky.com/story/not-a-hope-in-hell-irish-politicians-roundly-reject-conor-mcgregors-presidential-bid-13337260" TargetMode="External"/><Relationship Id="rId14" Type="http://schemas.openxmlformats.org/officeDocument/2006/relationships/hyperlink" Target="https://www.irishexaminer.com/news/arid-41616412.html" TargetMode="External"/><Relationship Id="rId15" Type="http://schemas.openxmlformats.org/officeDocument/2006/relationships/hyperlink" Target="https://www.irishnews.com/opinion/leona-oneill-the-chaos-merchants-who-are-only-interested-in-sowing-discord-for-profit-and-power-M4ATYH7XLBEF3KJGNIDLHLRO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