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viral scandal exposes the fragile boundaries of trust and privacy in relationships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viral social media scandal has ignited widespread discussion about trust, privacy, and the ethical boundaries of sharing personal information online. The controversy began when a screenshot of text messages allegedly revealing a woman’s plan to frame her boyfriend with fabricated conversations surfaced on Instagram earlier this week, quickly spreading across various platforms.</w:t>
      </w:r>
    </w:p>
    <w:p>
      <w:r>
        <w:t>The image, initially posted by the Facebook account @jaykidproductions—known for circulating sensational relationship drama—depicts a woman texting a friend about deliberately leaving her phone unlocked with incriminating messages. In the messages, she writes, “When you come to Ridgeland, I’ll leave my phone on the counter with the door unlocked so he’ll see the messages.” The intent, she explains, is to provoke her boyfriend into believing she is cheating, prompting a confrontation. The conversation concludes with the woman stating, “Bet I’m OK,” and her friend responding, “Oh I’m sure you know when they see that’s coo.”</w:t>
      </w:r>
    </w:p>
    <w:p>
      <w:r>
        <w:t>If authentic, the messages reveal a premeditated attempt to test her partner’s reaction by staging a scenario designed to trigger suspicion and conflict. This approach has drawn attention to the complications of trust within intimate relationships. As psychotherapist Irvin D. Yalom noted, “Psychotherapy is a cyclical process from isolation into relationship. It is cyclical because the patient, in terror of existential isolation, relates deeply and meaningfully to the therapist and then, strengthened by this encounter, is led back again to a confrontation with existential isolation.” Although Yalom’s observations pertain to therapy, they offer a lens through which to understand the woman’s alleged actions as potentially stemming from fear or mistrust.</w:t>
      </w:r>
    </w:p>
    <w:p>
      <w:r>
        <w:t>Beyond questions of relational trust, the incident has raised significant privacy concerns. The public dissemination of what appears to be private correspondence, without the woman’s consent, highlights the growing problem of digital privacy violations. A 2024 study by the Digital Privacy Institute found that 62% of social media users have experienced or witnessed non-consensual sharing of private messages—a trend exacerbated by the immediacy and reach of modern social platforms.</w:t>
      </w:r>
    </w:p>
    <w:p>
      <w:r>
        <w:t>This exposure also brings ethical considerations to the fore, particularly as the @jaykidproductions account is reputed for mixing entertainment with reality. Without confirmation of the authenticity of the messages, the risk exists that real individuals could be harmed by their private matters being treated as public spectacle.</w:t>
      </w:r>
    </w:p>
    <w:p>
      <w:r>
        <w:t>This viral event fits a broader pattern of similar incidents. In 2023, another case involving leaked private messages led to legal actions in several US states. While 38 states currently have laws addressing the non-consensual distribution of private digital content—often termed “revenge porn” laws—such legislation frequently excludes text messages, leaving victims with limited legal protection.</w:t>
      </w:r>
    </w:p>
    <w:p>
      <w:r>
        <w:t>The episode has also intensified discussions about the impact of social media on relationships. According to a 2024 survey by the Relationship Institute, 45% of couples report facing trust issues related to social media platforms, largely due to concerns over private communications being exposed. Humanistic psychologist Carl Rogers once remarked, “The curious paradox is that when I accept myself just as I am, then I can change,” suggesting that self-awareness plays a critical role in addressing relational trust rather than resorting to manipulative tests.</w:t>
      </w:r>
    </w:p>
    <w:p>
      <w:r>
        <w:t>Social media’s role in amplifying personal drama is evident in how swiftly and widely the story has spread. Accounts like @jaykidproductions prioritise engagement through sensationalism, sometimes at the expense of accuracy or ethical concerns. The resulting public scrutiny can cause significant emotional distress for those involved, who frequently have little means to contest or control the narrative.</w:t>
      </w:r>
    </w:p>
    <w:p>
      <w:r>
        <w:t>The rapid circulation of such content also highlights the difficulty of verifying authenticity in an online environment rife with misinformation and staged content. This ambiguity contributes to ongoing speculation and complicates efforts to fully understand the situations behind these viral events.</w:t>
      </w:r>
    </w:p>
    <w:p>
      <w:r>
        <w:t>As this story continues to be shared and discussed, it exemplifies the complex challenges surrounding privacy in the digital age. It illustrates not only the risks inherent in sharing personal information but also raises broader questions regarding the responsibilities of social media users, content creators, and platforms in navigating the boundaries between private life and public exposure. The incident underscores a contemporary landscape where digital interactions and viral content frequently intersect, shaping new social dynamics and discourses.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https://hip-hopvibe.com/news/man-leaks-texts-exposes-woman-framing-him/</w:t>
        </w:r>
      </w:hyperlink>
      <w:r>
        <w:t xml:space="preserve"> - Supports the claim about the viral text message screenshot and @jaykidproductions' role in amplifying relationship drama.</w:t>
      </w:r>
    </w:p>
    <w:p>
      <w:pPr>
        <w:pStyle w:val="ListBullet"/>
      </w:pPr>
      <w:hyperlink r:id="rId12">
        <w:r>
          <w:rPr>
            <w:u w:val="single"/>
            <w:color w:val="0000FF"/>
            <w:rStyle w:val="Hyperlink"/>
          </w:rPr>
          <w:t>https://www.instagram.com/p/DGjisMMtF4r/</w:t>
        </w:r>
      </w:hyperlink>
      <w:r>
        <w:t xml:space="preserve"> - Demonstrates @jaykidproductions' history of sharing sensational relationship content, including vehicular altercations.</w:t>
      </w:r>
    </w:p>
    <w:p>
      <w:pPr>
        <w:pStyle w:val="ListBullet"/>
      </w:pPr>
      <w:hyperlink r:id="rId13">
        <w:r>
          <w:rPr>
            <w:u w:val="single"/>
            <w:color w:val="0000FF"/>
            <w:rStyle w:val="Hyperlink"/>
          </w:rPr>
          <w:t>https://www.instagram.com/jaykidproductions/p/DGjimxMNtkT/</w:t>
        </w:r>
      </w:hyperlink>
      <w:r>
        <w:t xml:space="preserve"> - Reinforces @jaykidproductions' pattern of posting provocative relationship scenarios for engagement.</w:t>
      </w:r>
    </w:p>
    <w:p>
      <w:pPr>
        <w:pStyle w:val="ListBullet"/>
      </w:pPr>
      <w:hyperlink r:id="rId14">
        <w:r>
          <w:rPr>
            <w:u w:val="single"/>
            <w:color w:val="0000FF"/>
            <w:rStyle w:val="Hyperlink"/>
          </w:rPr>
          <w:t>https://www.instagram.com/jaykidproductions/reel/DIHELsxg5iV/</w:t>
        </w:r>
      </w:hyperlink>
      <w:r>
        <w:t xml:space="preserve"> - Illustrates ongoing content strategy involving interpersonal conflicts and trust issues in relationships.</w:t>
      </w:r>
    </w:p>
    <w:p>
      <w:pPr>
        <w:pStyle w:val="ListBullet"/>
      </w:pPr>
      <w:hyperlink r:id="rId15">
        <w:r>
          <w:rPr>
            <w:u w:val="single"/>
            <w:color w:val="0000FF"/>
            <w:rStyle w:val="Hyperlink"/>
          </w:rPr>
          <w:t>https://www.instagram.com/jaykidproductions/p/DGHvMsbt92X/</w:t>
        </w:r>
      </w:hyperlink>
      <w:r>
        <w:t xml:space="preserve"> - Examples of staged scenarios and audience engagement tactics regarding relationship boundaries.</w:t>
      </w:r>
    </w:p>
    <w:p>
      <w:pPr>
        <w:pStyle w:val="ListBullet"/>
      </w:pPr>
      <w:hyperlink r:id="rId14">
        <w:r>
          <w:rPr>
            <w:u w:val="single"/>
            <w:color w:val="0000FF"/>
            <w:rStyle w:val="Hyperlink"/>
          </w:rPr>
          <w:t>https://www.instagram.com/jaykidproductions/reel/DIHELsxg5iV/</w:t>
        </w:r>
      </w:hyperlink>
      <w:r>
        <w:t xml:space="preserve"> - Additional evidence of content focused on financial conflicts in relationships, aligning with broader trust issues.</w:t>
      </w:r>
    </w:p>
    <w:p>
      <w:pPr>
        <w:pStyle w:val="ListBullet"/>
      </w:pPr>
      <w:hyperlink r:id="rId16">
        <w:r>
          <w:rPr>
            <w:u w:val="single"/>
            <w:color w:val="0000FF"/>
            <w:rStyle w:val="Hyperlink"/>
          </w:rPr>
          <w:t>https://news.google.com/rss/articles/CBMie0FVX3lxTFBfVld3cHlqM1B2eEkwVWVRWk4ydkRKMEJ4c1lrY1ZNeDV1Wm5SQVhRV01OUlhIclVoWjE3d1NDcUQ2RWxCelU1Zy1GNl9FZU5rQXFNenRsbkQycDZTVi1rUDJvWWlqb0VTcjNpVHFzY3JHYmM5Z190cHg1cw?oc=5&amp;hl=en-US&amp;gl=US&amp;ceid=US:en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ip-hopvibe.com/news/man-leaks-texts-exposes-woman-framing-him/" TargetMode="External"/><Relationship Id="rId12" Type="http://schemas.openxmlformats.org/officeDocument/2006/relationships/hyperlink" Target="https://www.instagram.com/p/DGjisMMtF4r/" TargetMode="External"/><Relationship Id="rId13" Type="http://schemas.openxmlformats.org/officeDocument/2006/relationships/hyperlink" Target="https://www.instagram.com/jaykidproductions/p/DGjimxMNtkT/" TargetMode="External"/><Relationship Id="rId14" Type="http://schemas.openxmlformats.org/officeDocument/2006/relationships/hyperlink" Target="https://www.instagram.com/jaykidproductions/reel/DIHELsxg5iV/" TargetMode="External"/><Relationship Id="rId15" Type="http://schemas.openxmlformats.org/officeDocument/2006/relationships/hyperlink" Target="https://www.instagram.com/jaykidproductions/p/DGHvMsbt92X/" TargetMode="External"/><Relationship Id="rId16" Type="http://schemas.openxmlformats.org/officeDocument/2006/relationships/hyperlink" Target="https://news.google.com/rss/articles/CBMie0FVX3lxTFBfVld3cHlqM1B2eEkwVWVRWk4ydkRKMEJ4c1lrY1ZNeDV1Wm5SQVhRV01OUlhIclVoWjE3d1NDcUQ2RWxCelU1Zy1GNl9FZU5rQXFNenRsbkQycDZTVi1rUDJvWWlqb0VTcjNpVHFzY3JHYmM5Z190cHg1c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