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Elon Musk revives outrage over Britain's grooming scandal in Channel 4 documentary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grooming scandal in Britain, widely associated with incidents in Rotherham from the 1980s to 2013, is a multifaceted issue that extends far beyond a single locale and time frame. This complex case, involving predominantly British-Pakistani perpetrators and mainly white victims, has drawn extensive scrutiny of councils, social workers, police, and the criminal justice system for their failures to address and halt the abuses. Over several decades, these institutional shortcomings allowed widespread exploitation to persist largely unchecked.</w:t>
      </w:r>
    </w:p>
    <w:p>
      <w:r>
        <w:t>A Channel 4 documentary, Groomed: A National Scandal, revisits this troubling topic with a focus on the personal testimonies of five women who endured sexual abuse and exploitation. Journalist and documentarian Anna Hall, who has devoted 30 years to covering the scandal, offers a victim-centred narrative that privileges the voices of survivors like Chantelle and Jade, whose harrowing accounts are featured on camera. As Hall explains in the film, "This is the story of five women," aiming to foreground the experiences of those most affected rather than turning the issue into a political football.</w:t>
      </w:r>
    </w:p>
    <w:p>
      <w:r>
        <w:t>The documentary explores how grooming is not isolated but is intertwined with elements of organised crime. One victim states, "They're not gonna stop. It’s actually organised crime," underscoring the systematic nature of the abuse. The narrative also incorporates perspectives from various individuals impacted by the scandal, including Maggie Oliver, a former police officer who acted as a whistleblower, and Marlon West, whose daughter was a victim of grooming in Manchester.</w:t>
      </w:r>
    </w:p>
    <w:p>
      <w:r>
        <w:t>Hall acknowledges the racial dynamics at play but also clarifies that the majority of child abuse occurs within homes and that most perpetrators are white, which complicates the public discourse around this case. She states, "I wanted to make another film that tackles the issue of race head on," though the film mainly concentrates on victims’ stories, somewhat limiting the examination of cultural and community factors. The documentary hints at cultural concerns within the British-Pakistani community but also recognises that many offenders were second-generation immigrants, presenting an additional layer to the discussion.</w:t>
      </w:r>
    </w:p>
    <w:p>
      <w:r>
        <w:t>The issue has sparked international attention and has been exploited by far-right groups, such as the BNP and EDL, who have used it to further nativist and political agendas. The film highlights how these campaigns for justice were co-opted during the 2010s, adding to the complexity of the scandal’s public reception. A Yorkshire local reflects, "Rotherham exploded. My little town became world news," emphasising the profound local and global impact.</w:t>
      </w:r>
    </w:p>
    <w:p>
      <w:r>
        <w:t>In January 2024, Elon Musk, the world's wealthiest individual, reignited public interest by sharply criticising Prime Minister Keir Starmer for alleged failures as director of public prosecutions to address long-standing issues of grooming and child exploitation. Musk tweeted, "Starmer was complicit in the RAPE OF BRITAIN," a statement that added further momentum to the conversation around this national scandal.</w:t>
      </w:r>
    </w:p>
    <w:p>
      <w:r>
        <w:t>The documentary does not shy away from the difficulties in balancing a sensitive subject that is both deeply personal and politically charged. It navigates the need to present survivors’ experiences while also acknowledging the broader systemic and societal failures involved. As Hall’s narration reveals, "This is a film I hoped I’d never have to make," reflecting the stark reality of the ongoing nature of grooming gangs and their continuing impact.</w:t>
      </w:r>
    </w:p>
    <w:p>
      <w:r>
        <w:t>Groomed: A National Scandal ultimately presents a multifaceted view of a persistent and troubling phenomenon, enabling viewers to hear directly from victims while also tracing the labyrinthine failures that have allowed such abuse to persist. The Independent is reporting on this ongoing narrative, which continues to evolve as the public and authorities grapple with its ramifications.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https://en.wikipedia.org/wiki/Investigations_into_the_Rotherham_child_sexual_exploitation_scandal</w:t>
        </w:r>
      </w:hyperlink>
      <w:r>
        <w:t xml:space="preserve"> - This article provides detailed information on the Rotherham child sexual exploitation scandal, including the timeline of events and the failures of local authorities to address the abuse.</w:t>
      </w:r>
    </w:p>
    <w:p>
      <w:pPr>
        <w:pStyle w:val="ListBullet"/>
      </w:pPr>
      <w:hyperlink r:id="rId12">
        <w:r>
          <w:rPr>
            <w:u w:val="single"/>
            <w:color w:val="0000FF"/>
            <w:rStyle w:val="Hyperlink"/>
          </w:rPr>
          <w:t>https://www.reuters.com/world/uk/child-rape-scandal-dominating-uk-politics-after-musk-criticism-2025-01-06/</w:t>
        </w:r>
      </w:hyperlink>
      <w:r>
        <w:t xml:space="preserve"> - This Reuters article discusses the resurgence of the Rotherham grooming scandal in UK politics following Elon Musk's criticism of Prime Minister Keir Starmer for alleged failures in addressing the issue.</w:t>
      </w:r>
    </w:p>
    <w:p>
      <w:pPr>
        <w:pStyle w:val="ListBullet"/>
      </w:pPr>
      <w:hyperlink r:id="rId13">
        <w:r>
          <w:rPr>
            <w:u w:val="single"/>
            <w:color w:val="0000FF"/>
            <w:rStyle w:val="Hyperlink"/>
          </w:rPr>
          <w:t>https://www.ft.com/content/dfef8a9b-0575-42df-9af3-ca78e521ce96</w:t>
        </w:r>
      </w:hyperlink>
      <w:r>
        <w:t xml:space="preserve"> - This Financial Times article reports on the UK government's announcement of local inquiries into historic grooming gang cases, including the Rotherham scandal, amid public and political pressure.</w:t>
      </w:r>
    </w:p>
    <w:p>
      <w:pPr>
        <w:pStyle w:val="ListBullet"/>
      </w:pPr>
      <w:hyperlink r:id="rId14">
        <w:r>
          <w:rPr>
            <w:u w:val="single"/>
            <w:color w:val="0000FF"/>
            <w:rStyle w:val="Hyperlink"/>
          </w:rPr>
          <w:t>https://timesofindia.indiatimes.com/world/us/what-is-the-rotherham-scandal-involving-pakistani-grooming-gangs/articleshow/116885428.cms</w:t>
        </w:r>
      </w:hyperlink>
      <w:r>
        <w:t xml:space="preserve"> - This Times of India article provides an overview of the Rotherham child sexual exploitation scandal, detailing the scale of abuse and the systemic failures that allowed it to persist.</w:t>
      </w:r>
    </w:p>
    <w:p>
      <w:pPr>
        <w:pStyle w:val="ListBullet"/>
      </w:pPr>
      <w:hyperlink r:id="rId15">
        <w:r>
          <w:rPr>
            <w:u w:val="single"/>
            <w:color w:val="0000FF"/>
            <w:rStyle w:val="Hyperlink"/>
          </w:rPr>
          <w:t>https://www.bbc.com/news/uk-england-south-yorkshire-28939010</w:t>
        </w:r>
      </w:hyperlink>
      <w:r>
        <w:t xml:space="preserve"> - This BBC News article covers the findings of the Jay Report, which concluded that at least 1,400 children were sexually exploited in Rotherham between 1997 and 2013, predominantly by British-Pakistani men.</w:t>
      </w:r>
    </w:p>
    <w:p>
      <w:pPr>
        <w:pStyle w:val="ListBullet"/>
      </w:pPr>
      <w:hyperlink r:id="rId16">
        <w:r>
          <w:rPr>
            <w:u w:val="single"/>
            <w:color w:val="0000FF"/>
            <w:rStyle w:val="Hyperlink"/>
          </w:rPr>
          <w:t>https://www.theguardian.com/uk-news/2014/aug/26/rotherham-child-sexual-exploitation-report</w:t>
        </w:r>
      </w:hyperlink>
      <w:r>
        <w:t xml:space="preserve"> - This Guardian article discusses the publication of the Jay Report, which revealed the extent of child sexual exploitation in Rotherham and the failures of local authorities to act on reports of abuse.</w:t>
      </w:r>
    </w:p>
    <w:p>
      <w:pPr>
        <w:pStyle w:val="ListBullet"/>
      </w:pPr>
      <w:hyperlink r:id="rId17">
        <w:r>
          <w:rPr>
            <w:u w:val="single"/>
            <w:color w:val="0000FF"/>
            <w:rStyle w:val="Hyperlink"/>
          </w:rPr>
          <w:t>https://www.independent.co.uk/arts-entertainment/tv/reviews/groomed-a-national-scandal-elon-musk-channel-4-b2741623.html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Investigations_into_the_Rotherham_child_sexual_exploitation_scandal" TargetMode="External"/><Relationship Id="rId12" Type="http://schemas.openxmlformats.org/officeDocument/2006/relationships/hyperlink" Target="https://www.reuters.com/world/uk/child-rape-scandal-dominating-uk-politics-after-musk-criticism-2025-01-06/" TargetMode="External"/><Relationship Id="rId13" Type="http://schemas.openxmlformats.org/officeDocument/2006/relationships/hyperlink" Target="https://www.ft.com/content/dfef8a9b-0575-42df-9af3-ca78e521ce96" TargetMode="External"/><Relationship Id="rId14" Type="http://schemas.openxmlformats.org/officeDocument/2006/relationships/hyperlink" Target="https://timesofindia.indiatimes.com/world/us/what-is-the-rotherham-scandal-involving-pakistani-grooming-gangs/articleshow/116885428.cms" TargetMode="External"/><Relationship Id="rId15" Type="http://schemas.openxmlformats.org/officeDocument/2006/relationships/hyperlink" Target="https://www.bbc.com/news/uk-england-south-yorkshire-28939010" TargetMode="External"/><Relationship Id="rId16" Type="http://schemas.openxmlformats.org/officeDocument/2006/relationships/hyperlink" Target="https://www.theguardian.com/uk-news/2014/aug/26/rotherham-child-sexual-exploitation-report" TargetMode="External"/><Relationship Id="rId17" Type="http://schemas.openxmlformats.org/officeDocument/2006/relationships/hyperlink" Target="https://www.independent.co.uk/arts-entertainment/tv/reviews/groomed-a-national-scandal-elon-musk-channel-4-b27416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