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Rwanda enters talks with US on accepting deported migrants amid contentious policy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Rwanda has confirmed that it is in the initial stages of discussions with the United States regarding the potential acceptance of migrants deported from the US. This declaration was made by Rwanda's Foreign Affairs Minister Olivier Nduhungireh, who articulated the country's belief in providing migrants with "another chance."</w:t>
      </w:r>
    </w:p>
    <w:p>
      <w:r>
        <w:t>The talks have emerged in the context of US Secretary of State Marco Rubio's statement last month, where he indicated that the US administration is "actively searching" for countries willing to accept individuals deemed difficult or problematic within the American context. Rubio specifically referred to these individuals as "some of the most despicable human beings," highlighting the contentious nature of the proposed migrant policy.</w:t>
      </w:r>
    </w:p>
    <w:p>
      <w:r>
        <w:t>Nduhungireh emphasised that the discussions with the US were not entirely novel for Rwanda. He noted that the country had previously engaged in similar agreements to accept migrants deported by the United Kingdom. However, the UK initiative faced significant legal challenges and was ultimately abandoned following the election of Keir Starmer's Labour government in July, which altered the political landscape and approach towards immigration policy.</w:t>
      </w:r>
    </w:p>
    <w:p>
      <w:r>
        <w:t>As these talks unfold, the implications for Rwanda, the United States, and the prospective migrants remain to be seen. Rwanda's position as a potential host for deported individuals will likely attract scrutiny and may invoke varying perspectives both domestically and internationally.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https://www.reuters.com/world/uk/keir-starmers-drive-reset-uk-labour-risks-alienating-some-ethnic-minorities-2024-06-24/</w:t>
        </w:r>
      </w:hyperlink>
      <w:r>
        <w:t xml:space="preserve"> - This article discusses Keir Starmer's attempt to reposition the UK Labour Party to the political center ahead of the July 4 election, which resulted in a commanding lead in opinion polls but alienated some Black and Asian voters who traditionally support Labour.</w:t>
      </w:r>
    </w:p>
    <w:p>
      <w:pPr>
        <w:pStyle w:val="ListBullet"/>
      </w:pPr>
      <w:hyperlink r:id="rId12">
        <w:r>
          <w:rPr>
            <w:u w:val="single"/>
            <w:color w:val="0000FF"/>
            <w:rStyle w:val="Hyperlink"/>
          </w:rPr>
          <w:t>https://apnews.com/article/4dc4c8ca5d1fc085ef6bb8947efbe71b</w:t>
        </w:r>
      </w:hyperlink>
      <w:r>
        <w:t xml:space="preserve"> - This article covers the UK Labour Party's challenges after winning a landslide victory, including a scandal over clothes and discontent over the chief of staff's salary, amid declining approval ratings for Prime Minister Keir Starmer.</w:t>
      </w:r>
    </w:p>
    <w:p>
      <w:pPr>
        <w:pStyle w:val="ListBullet"/>
      </w:pPr>
      <w:hyperlink r:id="rId13">
        <w:r>
          <w:rPr>
            <w:u w:val="single"/>
            <w:color w:val="0000FF"/>
            <w:rStyle w:val="Hyperlink"/>
          </w:rPr>
          <w:t>https://www.lemonde.fr/en/international/article/2024/09/25/uk-prime-minister-keir-starmer-s-popularity-is-plunging_6727193_4.html</w:t>
        </w:r>
      </w:hyperlink>
      <w:r>
        <w:t xml:space="preserve"> - This article reports on the dramatic decrease in UK Prime Minister Keir Starmer's popularity shortly after his party's landslide victory, attributing the decline to unpopular policies and controversies surrounding gifts received by Starmer and his associates.</w:t>
      </w:r>
    </w:p>
    <w:p>
      <w:pPr>
        <w:pStyle w:val="ListBullet"/>
      </w:pPr>
      <w:hyperlink r:id="rId14">
        <w:r>
          <w:rPr>
            <w:u w:val="single"/>
            <w:color w:val="0000FF"/>
            <w:rStyle w:val="Hyperlink"/>
          </w:rPr>
          <w:t>https://www.ft.com/content/736eeee7-990a-4957-97b9-fcd0985b9b1f</w:t>
        </w:r>
      </w:hyperlink>
      <w:r>
        <w:t xml:space="preserve"> - This article discusses the challenges faced by Britain's Labour government, led by Prime Minister Sir Keir Starmer, including falling approval ratings and the need for policy delivery and improved political judgment to stabilize the government.</w:t>
      </w:r>
    </w:p>
    <w:p>
      <w:pPr>
        <w:pStyle w:val="ListBullet"/>
      </w:pPr>
      <w:hyperlink r:id="rId15">
        <w:r>
          <w:rPr>
            <w:u w:val="single"/>
            <w:color w:val="0000FF"/>
            <w:rStyle w:val="Hyperlink"/>
          </w:rPr>
          <w:t>https://time.com/6275507/keir-starmer-interview-uk/</w:t>
        </w:r>
      </w:hyperlink>
      <w:r>
        <w:t xml:space="preserve"> - This article features an interview with Keir Starmer, leader of the British Labour Party, discussing his vision to transform the party into a serious government contender and move away from its protest movement image under Jeremy Corbyn.</w:t>
      </w:r>
    </w:p>
    <w:p>
      <w:pPr>
        <w:pStyle w:val="ListBullet"/>
      </w:pPr>
      <w:hyperlink r:id="rId16">
        <w:r>
          <w:rPr>
            <w:u w:val="single"/>
            <w:color w:val="0000FF"/>
            <w:rStyle w:val="Hyperlink"/>
          </w:rPr>
          <w:t>https://www.lemonde.fr/en/opinion/article/2024/10/15/after-100-days-of-labour-government-where-s-the-hope_6729438_23.html</w:t>
        </w:r>
      </w:hyperlink>
      <w:r>
        <w:t xml:space="preserve"> - This article reflects on Keir Starmer's first 100 days as British Prime Minister, highlighting public disapproval and challenges faced by the government, including economic issues and controversies over gifts received by ministers.</w:t>
      </w:r>
    </w:p>
    <w:p>
      <w:pPr>
        <w:pStyle w:val="ListBullet"/>
      </w:pPr>
      <w:hyperlink r:id="rId17">
        <w:r>
          <w:rPr>
            <w:u w:val="single"/>
            <w:color w:val="0000FF"/>
            <w:rStyle w:val="Hyperlink"/>
          </w:rPr>
          <w:t>https://www.bbc.com/news/articles/c367g52x7l6o</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reuters.com/world/uk/keir-starmers-drive-reset-uk-labour-risks-alienating-some-ethnic-minorities-2024-06-24/" TargetMode="External"/><Relationship Id="rId12" Type="http://schemas.openxmlformats.org/officeDocument/2006/relationships/hyperlink" Target="https://apnews.com/article/4dc4c8ca5d1fc085ef6bb8947efbe71b" TargetMode="External"/><Relationship Id="rId13" Type="http://schemas.openxmlformats.org/officeDocument/2006/relationships/hyperlink" Target="https://www.lemonde.fr/en/international/article/2024/09/25/uk-prime-minister-keir-starmer-s-popularity-is-plunging_6727193_4.html" TargetMode="External"/><Relationship Id="rId14" Type="http://schemas.openxmlformats.org/officeDocument/2006/relationships/hyperlink" Target="https://www.ft.com/content/736eeee7-990a-4957-97b9-fcd0985b9b1f" TargetMode="External"/><Relationship Id="rId15" Type="http://schemas.openxmlformats.org/officeDocument/2006/relationships/hyperlink" Target="https://time.com/6275507/keir-starmer-interview-uk/" TargetMode="External"/><Relationship Id="rId16" Type="http://schemas.openxmlformats.org/officeDocument/2006/relationships/hyperlink" Target="https://www.lemonde.fr/en/opinion/article/2024/10/15/after-100-days-of-labour-government-where-s-the-hope_6729438_23.html" TargetMode="External"/><Relationship Id="rId17" Type="http://schemas.openxmlformats.org/officeDocument/2006/relationships/hyperlink" Target="https://www.bbc.com/news/articles/c367g52x7l6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