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secures urgent UK-US trade deal amid diplomatic theatrics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New Chapter in UK-US Relations: Starmer's Historic Trade Deal with Trump</w:t>
      </w:r>
      <w:r/>
    </w:p>
    <w:p>
      <w:r/>
      <w:r>
        <w:t>In a theatrical display reminiscent of a Barbara Cartland novel, Prime Minister Sir Keir Starmer found himself in an unexpected tête-à-tête with US President Donald Trump, a moment that underscored the evolving, if tumultuous, relationship between the United Kingdom and the United States. During a conference call conducted from a factory in Solihull, Starmer negotiated what has been hailed as a significant new trade agreement, even as he tried to navigate the often chaotic waters of international diplomacy.</w:t>
      </w:r>
      <w:r/>
    </w:p>
    <w:p>
      <w:r/>
      <w:r>
        <w:t>The backdrop to this new era of trade between the UK and the US is steeped in history, not least due to the turbulence of Brexit and the ongoing global trade tensions. Starmer’s phone call with Trump, which took place while the Prime Minister was admittedly distracted by a football match, culminated in an urgent last-minute deal that fundamentally alters trade dynamics. The Prime Minister’s team reportedly scrambled to meet Trump’s last-minute demands, reflecting the high-stakes nature of contemporary diplomacy. This urgency not only highlights the pressures of international negotiations but also the importance of timing in political manoeuvring.</w:t>
      </w:r>
      <w:r/>
    </w:p>
    <w:p>
      <w:r/>
      <w:r>
        <w:t>As details of the agreement emerged, it became clear that it was designed to provide immediate relief to several key sectors, particularly agriculture and automotive manufacturing. In exchange for improved access for US agricultural products—such as beef and ethanol—the UK benefitted from cuts to tariffs on British cars and an elimination of duties on steel and aluminium imports. Specifically, tariffs on UK automotive exports were reduced from a steep 27.5% to 10% for up to 100,000 vehicles annually. Such changes have been lauded as a boon for British workers and a vital step towards greater trade stability.</w:t>
      </w:r>
      <w:r/>
    </w:p>
    <w:p>
      <w:r/>
      <w:r>
        <w:t>While the agreement brings forth tangible benefits, it also raised eyebrows among industry experts and critics who viewed it as a narrowly crafted agreement that fails to address broader issues. Notably, it leaves a flat 10% tariff on numerous British goods intact, a point of contention that has sparked debate within Westminster. Prominent figures, including Business Minister Jonathan Reynolds, celebrated the gains while also cautioning against complacency in the face of ongoing trade negotiations. The deal also serves to reinforce existing food standards in the UK, a necessary stipulation given the widespread public concerns surrounding food quality and safety.</w:t>
      </w:r>
      <w:r/>
    </w:p>
    <w:p>
      <w:r/>
      <w:r>
        <w:t>Reactions from both sides highlight the paradoxical nature of the agreement. Trump has been vocal in his support for Brexit and has characterised this deal as a "great opportunity" for both nations. Conversely, Lord Mandelson, the UK’s ambassador to the US, presented a more tempered view, reflecting concern over the dynamics at play. In a post-call moment that was almost palpable with relief, he noted that the proceedings lacked the energy one would expect from such a high-stakes conversation.</w:t>
      </w:r>
      <w:r/>
    </w:p>
    <w:p>
      <w:r/>
      <w:r>
        <w:t>The event coincided with the 80th anniversary of the end of World War II in Europe, adding another layer of historical significance to the agreement. Starmer’s remarks during the call, in which he continually expressed gratitude to Trump, have been likened to an over-eager suitor, raising questions about the balance of power in the negotiations. The tenor of his discourse, particularly his frequent references to Trump’s leadership, could easily be interpreted as a sign of diplomatic subservience, prompting discussions around the role and efficacy of British leadership on the world stage.</w:t>
      </w:r>
      <w:r/>
    </w:p>
    <w:p>
      <w:r/>
      <w:r>
        <w:t>As the UK strives to navigate post-Brexit trade landscapes, the deal represents a critical juncture in UK-US relations. Yet, significant challenges lie ahead. Trump’s administration remains a volatile force in global trade, with ongoing threats of tariffs against countries perceived as trade adversaries—especially China. The uncertain landscape necessitates not just a robust bilateral relationship but also strategic planning for future negotiations.</w:t>
      </w:r>
      <w:r/>
    </w:p>
    <w:p>
      <w:r/>
      <w:r>
        <w:t>In conclusion, the trade agreement marks a noteworthy achievement for Starmer, yet it is also a reminder of the intricate dance of diplomacy. As both countries look to collaborate more closely and navigate the complexities of post-Brexit realities, questions remain about the long-term sustainability of such deals. Will this agreement pave the way for a more comprehensive transatlantic partnership, or will it merely serve as a stopgap amid the tumult of shifting global alliances? Only time will tell.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https://www.dailymail.co.uk/columnists/article-14693497/QUENTIN-LETTS-Starmer-tone-gopher-grateful-mafia-don-not-having-rubbed-parking-lot.html?ns_mchannel=rss&amp;ns_campaign=1490&amp;ito=1490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https://www.ft.com/content/1acf796a-4cfd-4c10-88c9-31901c353df5</w:t>
        </w:r>
      </w:hyperlink>
      <w:r>
        <w:t xml:space="preserve"> - In a last-minute agreement, UK Prime Minister Sir Keir Starmer secured a trade deal with US President Donald Trump, marking a milestone in UK-US relations amidst Trump’s global trade war. The accord came after months of negotiations, capped by an urgent phone call while Starmer was watching a football match. Trump sought final concessions on agriculture, partially granted by the UK. The resulting arrangement increased American agricultural access to British markets and included UK gains such as protection for car manufacturers and the removal of tariffs on steel and aluminium.</w:t>
      </w:r>
      <w:r/>
    </w:p>
    <w:p>
      <w:pPr>
        <w:pStyle w:val="ListBullet"/>
        <w:spacing w:line="240" w:lineRule="auto"/>
        <w:ind w:left="720"/>
      </w:pPr>
      <w:r/>
      <w:hyperlink r:id="rId11">
        <w:r>
          <w:rPr>
            <w:color w:val="0000EE"/>
            <w:u w:val="single"/>
          </w:rPr>
          <w:t>https://www.reuters.com/world/uk/art-possible-britain-settles-quick-win-in-us-trade-deal-2025-05-08/</w:t>
        </w:r>
      </w:hyperlink>
      <w:r>
        <w:t xml:space="preserve"> - In May 2025, the UK reached a limited but strategic trade agreement with the United States, shifting from its initial aim of a comprehensive deal to securing immediate relief for key sectors affected by U.S. tariffs. After months of negotiations with the Trump administration, Britain agreed to sectoral improvements, particularly cutting car tariffs from 27.5% to 10% on 100,000 vehicles annually, and eliminating steel tariffs. In return, the UK granted reciprocal access for U.S. beef and ethanol while upholding stringent food standards. The breakthrough was attributed to balanced trade between the countries, Britain’s non-retaliatory stance, and Prime Minister Keir Starmer’s diplomatic approach—including extending state visit invitations to President Trump. Business Minister Jonathan Reynolds emphasized the critical nature of these changes for the car industry. Peter Mandelson, UK's ambassador to Washington and a seasoned negotiator, played a central role in securing the agreement. The deal was announced on the 80th anniversary of the end of WWII in Europe, with both sides expressing a desire for continued cooperation on digital trade and further tariff reductions. While welcomed by economists and industry representatives, calls remain for broader agreements in future negotiations.</w:t>
      </w:r>
      <w:r/>
    </w:p>
    <w:p>
      <w:pPr>
        <w:pStyle w:val="ListBullet"/>
        <w:spacing w:line="240" w:lineRule="auto"/>
        <w:ind w:left="720"/>
      </w:pPr>
      <w:r/>
      <w:hyperlink r:id="rId12">
        <w:r>
          <w:rPr>
            <w:color w:val="0000EE"/>
            <w:u w:val="single"/>
          </w:rPr>
          <w:t>https://apnews.com/article/79d55b8ade0dd8c9265ada9400d079db</w:t>
        </w:r>
      </w:hyperlink>
      <w:r>
        <w:t xml:space="preserve"> - President Donald Trump announced a trade deal with the United Kingdom that reduces tariffs on British autos, steel, and aluminum while maintaining a 10% baseline tariff on other British goods. Under the agreement, tariffs on UK autos drop from 27.5% to 10% for a quota of 100,000 vehicles, and tariffs on British steel and aluminum imports fall to zero. In return, the UK agreed to purchase more U.S. beef and ethanol, streamline customs for American goods, and reduce tariffs on 2,500 U.S. products, including olive oil and wine. U.S. Commerce Secretary Howard Lutnick also revealed a $10 billion aircraft purchase from Boeing by a British company. UK Prime Minister Keir Starmer hailed the agreement as historic and beneficial for British jobs, particularly in the auto sector. He emphasized ongoing efforts to reduce global trade barriers. The deal represents progress in U.S.-UK trade talks that began post-Brexit but stalled under President Biden. Trump continues to threaten higher tariffs on other countries, particularly China, and has suggested he may impose tariffs as high as 100% on certain goods. Despite economic concerns such as inflation and trade-related uncertainty, Trump asserted confidence in the U.S. economy’s resilience and growth.</w:t>
      </w:r>
      <w:r/>
    </w:p>
    <w:p>
      <w:pPr>
        <w:pStyle w:val="ListBullet"/>
        <w:spacing w:line="240" w:lineRule="auto"/>
        <w:ind w:left="720"/>
      </w:pPr>
      <w:r/>
      <w:hyperlink r:id="rId13">
        <w:r>
          <w:rPr>
            <w:color w:val="0000EE"/>
            <w:u w:val="single"/>
          </w:rPr>
          <w:t>https://www.huffingtonpost.es/global/trump-revelareino-unido-eliminara-barreras-productos-agricolas-quimicos-eeuu.html</w:t>
        </w:r>
      </w:hyperlink>
      <w:r>
        <w:t xml:space="preserve"> - El presidente de Estados Unidos, Donald Trump, anunció que el Reino Unido eliminará numerosas barreras no arancelarias para productos agrícolas y químicos estadounidenses como parte de un nuevo acuerdo comercial entre ambos países. Este cambio permitirá un mayor acceso de estos productos al mercado británico. Durante una rueda de prensa en la Casa Blanca, Trump destacó que estas regulaciones anteriores discriminaban injustamente a los productos estadounidenses. El primer ministro británico, Keir Starmer, calificó el acuerdo como un tributo a la estrecha colaboración histórica entre ambas naciones y lo describió como un día histórico. Sin embargo, el secretario de Comercio de EE.UU., Howard Lutnick, aclaró que Estados Unidos mantendrá un arancel del 10% sobre ciertos productos británicos, lo que generará 6.000 millones de dólares en ingresos para el país. Además, Starmer entregó a Trump una invitación del rey Carlos III para una segunda visita de Estado al Reino Unido, resaltando el fortalecimiento de los lazos bilaterales.</w:t>
      </w:r>
      <w:r/>
    </w:p>
    <w:p>
      <w:pPr>
        <w:pStyle w:val="ListBullet"/>
        <w:spacing w:line="240" w:lineRule="auto"/>
        <w:ind w:left="720"/>
      </w:pPr>
      <w:r/>
      <w:hyperlink r:id="rId14">
        <w:r>
          <w:rPr>
            <w:color w:val="0000EE"/>
            <w:u w:val="single"/>
          </w:rPr>
          <w:t>https://www.reuters.com/world/europe/us-britain-expected-announce-tariff-deal-thursday-2025-05-08/</w:t>
        </w:r>
      </w:hyperlink>
      <w:r>
        <w:t xml:space="preserve"> - U.S. President Donald Trump and British Prime Minister Keir Starmer announced a limited trade agreement that modestly reduces trade barriers but keeps significant U.S. tariffs in place. The deal slightly lowers average British tariffs on U.S. goods from 5.1% to 1.8% and reduces U.S. duties on British automotive imports to 10% from 27.5% for up to 100,000 vehicles. U.S. tariffs on UK steel and British tariffs on U.S. ethanol will fall to zero. The agreement also expands agricultural access, allowing tariff-free quotas for certain beef products, but maintains UK food standards that prohibit hormone-treated beef. While the agreement enabled a $10 billion order from British airlines for Boeing planes and duty-free access for Rolls-Royce engines, UK exporters still face 10% tariffs on many products, prompting criticism from business groups. The deal generated a positive market response but is seen as a first step, with broader trade negotiations—including difficult U.S.-China talks—yet to come. Britain continues pursuing diversified post-Brexit trade relationships while managing economic challenges and industry pressures. The agreement retains the UK's 2% digital services tax and gives the UK some protections in future U.S. tariff investigations.</w:t>
      </w:r>
      <w:r/>
    </w:p>
    <w:p>
      <w:pPr>
        <w:pStyle w:val="ListBullet"/>
        <w:spacing w:line="240" w:lineRule="auto"/>
        <w:ind w:left="720"/>
      </w:pPr>
      <w:r/>
      <w:hyperlink r:id="rId16">
        <w:r>
          <w:rPr>
            <w:color w:val="0000EE"/>
            <w:u w:val="single"/>
          </w:rPr>
          <w:t>https://www.ft.com/content/e9d311f3-ce7d-4f72-8a46-a84b1181ff33</w:t>
        </w:r>
      </w:hyperlink>
      <w:r>
        <w:t xml:space="preserve"> - The UK and US have finalized their first trade agreement since President Donald Trump initiated a global trade war, easing some tariffs on British exports. The pact, announced by Trump and UK Prime Minister Keir Starmer, removes additional 25% tariffs on British cars and metals, and zero-rates steel and aluminium exports. However, a flat 10% levy on most British goods remains. In return, the UK will lower tariffs on some US agricultural products and ethanol, but maintain its food standards. The agreement also sets the stage for a digital trade pact and preferential treatment for the UK in potential future tariff hikes on pharmaceuticals and films. While both leaders hailed the deal, critics, including UK Conservative leaders, labeled it insufficient. Legal experts expressed concern over its compliance with WTO rules, as the agreement does not cover "substantially all trade," which is required for bilateral deals offering preferential tariffs. The deal could serve as a model for future US agreements with other countries such as India and Japan. However, Trump indicated high tariffs may still apply to nations with significant trade surpluses with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columnists/article-14693497/QUENTIN-LETTS-Starmer-tone-gopher-grateful-mafia-don-not-having-rubbed-parking-lot.html?ns_mchannel=rss&amp;ns_campaign=1490&amp;ito=1490" TargetMode="External"/><Relationship Id="rId10" Type="http://schemas.openxmlformats.org/officeDocument/2006/relationships/hyperlink" Target="https://www.ft.com/content/1acf796a-4cfd-4c10-88c9-31901c353df5" TargetMode="External"/><Relationship Id="rId11" Type="http://schemas.openxmlformats.org/officeDocument/2006/relationships/hyperlink" Target="https://www.reuters.com/world/uk/art-possible-britain-settles-quick-win-in-us-trade-deal-2025-05-08/" TargetMode="External"/><Relationship Id="rId12" Type="http://schemas.openxmlformats.org/officeDocument/2006/relationships/hyperlink" Target="https://apnews.com/article/79d55b8ade0dd8c9265ada9400d079db" TargetMode="External"/><Relationship Id="rId13" Type="http://schemas.openxmlformats.org/officeDocument/2006/relationships/hyperlink" Target="https://www.huffingtonpost.es/global/trump-revelareino-unido-eliminara-barreras-productos-agricolas-quimicos-eeuu.html" TargetMode="External"/><Relationship Id="rId14" Type="http://schemas.openxmlformats.org/officeDocument/2006/relationships/hyperlink" Target="https://www.reuters.com/world/europe/us-britain-expected-announce-tariff-deal-thursday-2025-05-08/" TargetMode="External"/><Relationship Id="rId15" Type="http://schemas.openxmlformats.org/officeDocument/2006/relationships/hyperlink" Target="https://www.noahwire.com" TargetMode="External"/><Relationship Id="rId16" Type="http://schemas.openxmlformats.org/officeDocument/2006/relationships/hyperlink" Target="https://www.ft.com/content/e9d311f3-ce7d-4f72-8a46-a84b1181ff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