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launches adaptive defence to counter rising AI deepfake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age where digital technology evolves at breakneck speed, the capabilities of generative artificial intelligence (AI) present both unprecedented opportunities and significant threats. In particular, the challenge of combating AI-generated disinformation has emerged as a crucial frontline struggle. Microsoft, by acknowledging the risks associated with generative AI, has implemented a comprehensive defence framework aimed at mitigating the misuse of these technologies, particularly concerning the creation of deepfakes that can damage the reputations of individuals and disrupt societal norms.</w:t>
      </w:r>
      <w:r/>
    </w:p>
    <w:p>
      <w:r/>
      <w:r>
        <w:t>The inception of Bing Image Creator last year heralded a new era not only for innovation in digital aesthetics but also for potential abuse. Microsoft was quick to recognise that while the tool could inspire creativity, it could equally serve as a weapon for those intent on fabricating misleading images of public figures and private citizens. Reporting from industry sources highlights how the acceleration of AI-generated photorealistic images has enabled malicious actors to exploit the boundaries of reality by producing lifelike yet deceitful content. This phenomenon poses significant challenges for individual privacy and the integrity of public discourse, intensifying the urgency for proactive measures.</w:t>
      </w:r>
      <w:r/>
    </w:p>
    <w:p>
      <w:r/>
      <w:r>
        <w:t>In response to these evolving threats, Microsoft’s Responsible AI team has mobilised a dedicated group of experts specialising in engineering, psychology, and sociotech to simulate the tactics employed by potential abusers of AI technology. Sarah Bird, Microsoft's Chief Product Officer for Responsible AI, emphasised this insider approach, stating to The Verge, “We act as the enemy, trying everything possible to break the system.” This strategy not only uncovers weaknesses within their algorithms but also ensures that every layer of the interface—from the user experience to content moderation—is fortified against abuse.</w:t>
      </w:r>
      <w:r/>
    </w:p>
    <w:p>
      <w:r/>
      <w:r>
        <w:t>The company’s initiatives go beyond algorithmic enhancements; they centre on real-time adaptability and user education. Recognising that language and tactics deployed by malefactors evolve constantly, Microsoft applies machine learning models to identify and flag newly emergent threats as they arise. These ongoing adjustments to their defence mechanisms are complemented by partnerships across the tech industry, aligning with entities such as the Coalition for Content Provenance and Authenticity (C2PA) to advance best practices and establish content authenticity measures, including watermarking AI-generated images.</w:t>
      </w:r>
      <w:r/>
    </w:p>
    <w:p>
      <w:r/>
      <w:r>
        <w:t>At the Munich Security Conference, major technology firms, including Microsoft, committed to a voluntary pact designed to combat AI-generated disinformation ahead of pivotal democratic events, such as elections. This agreement entails a focus on detecting and labelling deceptive content while guaranteeing rapid responses should threats arise. Though non-binding, the pact encapsulates a collective industry response to the challenge posed by AI misuse, with political leaders consistently calling for vigilance against AI-powered disinformation in electoral contexts worldwide.</w:t>
      </w:r>
      <w:r/>
    </w:p>
    <w:p>
      <w:r/>
      <w:r>
        <w:t>In the face of these substantial challenges, Microsoft has also initiated support frameworks for individuals adversely affected by AI-generated image abuse, recognising the psychological toll it can exert. Victims find themselves grappling with damaging narratives and a loss of personal agency in the digital landscape. “I didn’t even know this technology existed until someone sent me an image claiming to be from my past,” one complainant recounted, exemplifying the often-chaotic ramifications that result from such violations of privacy and autonomy.</w:t>
      </w:r>
      <w:r/>
    </w:p>
    <w:p>
      <w:r/>
      <w:r>
        <w:t>With generative AI expected to double in sophistication every 12 to 18 months, experts warn of an ongoing arms race between digital defenders and malicious adversaries. Microsoft’s strategy reflects a nuanced understanding of this challenge, aiming not just to enhance AI models but to cultivate a culture of responsibility and vigilance within both industry and society at large. As the stakes continue to rise, the company's efforts to create robust safeguards against AI abuse will remain critical in safeguarding democratic values and personal privacy in an increasingly complex digital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4">
        <w:r>
          <w:rPr>
            <w:color w:val="0000EE"/>
            <w:u w:val="single"/>
          </w:rPr>
          <w:t>[7]</w:t>
        </w:r>
      </w:hyperlink>
      <w:r/>
    </w:p>
    <w:p>
      <w:pPr>
        <w:pStyle w:val="ListNumber"/>
        <w:spacing w:line="240" w:lineRule="auto"/>
        <w:ind w:left="720"/>
      </w:pPr>
      <w:r/>
      <w:r>
        <w:t xml:space="preserve">Paragraph 6: </w:t>
      </w:r>
      <w:hyperlink r:id="rId15">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https://www.webpronews.com/microsofts-multi-layered-battle-against-ai-abuse-defending-against-deepfakes-and-disinformation/</w:t>
        </w:r>
      </w:hyperlink>
      <w:r>
        <w:t xml:space="preserve"> - Please view link - unable to able to access data</w:t>
      </w:r>
      <w:r/>
    </w:p>
    <w:p>
      <w:pPr>
        <w:pStyle w:val="ListBullet"/>
        <w:spacing w:line="240" w:lineRule="auto"/>
        <w:ind w:left="720"/>
      </w:pPr>
      <w:r/>
      <w:hyperlink r:id="rId10">
        <w:r>
          <w:rPr>
            <w:color w:val="0000EE"/>
            <w:u w:val="single"/>
          </w:rPr>
          <w:t>https://www.ft.com/content/aac74337-cb3f-43e7-894a-d85afedd3610</w:t>
        </w:r>
      </w:hyperlink>
      <w:r>
        <w:t xml:space="preserve"> - In an interview with the Financial Times, Microsoft's Chief Product Officer for Responsible AI, Sarah Bird, discusses the company's efforts to prevent AI-generated deepfakes. She emphasizes the importance of testing systems to ensure defenses are effective, including blocking specific outputs like celebrity images or explicit content. Microsoft also focuses on content credentials, watermarking AI-generated images to indicate their origin, helping users identify AI-generated content and improve system defenses.</w:t>
      </w:r>
      <w:r/>
    </w:p>
    <w:p>
      <w:pPr>
        <w:pStyle w:val="ListBullet"/>
        <w:spacing w:line="240" w:lineRule="auto"/>
        <w:ind w:left="720"/>
      </w:pPr>
      <w:r/>
      <w:hyperlink r:id="rId11">
        <w:r>
          <w:rPr>
            <w:color w:val="0000EE"/>
            <w:u w:val="single"/>
          </w:rPr>
          <w:t>https://apnews.com/article/c40924ffc68c94fac74fa994c520fc06</w:t>
        </w:r>
      </w:hyperlink>
      <w:r>
        <w:t xml:space="preserve"> - Major technology companies, including Microsoft, signed a voluntary pact at the Munich Security Conference to combat AI-generated deepfakes that could disrupt democratic elections. The agreement focuses on detecting and labeling deceptive AI content, sharing best practices, and ensuring quick responses. While non-binding, the pact highlights the industry's commitment to preventing AI misuse in elections, with political leaders emphasizing the urgency of addressing AI-fueled disinformation to protect democracy.</w:t>
      </w:r>
      <w:r/>
    </w:p>
    <w:p>
      <w:pPr>
        <w:pStyle w:val="ListBullet"/>
        <w:spacing w:line="240" w:lineRule="auto"/>
        <w:ind w:left="720"/>
      </w:pPr>
      <w:r/>
      <w:hyperlink r:id="rId12">
        <w:r>
          <w:rPr>
            <w:color w:val="0000EE"/>
            <w:u w:val="single"/>
          </w:rPr>
          <w:t>https://www.axios.com/2025/02/27/microsoft-identifies-developers-it-says-evaded-ai-guardrails</w:t>
        </w:r>
      </w:hyperlink>
      <w:r>
        <w:t xml:space="preserve"> - Microsoft has identified and named four developers accused of evading the company's generative AI guardrails to create illicit content, including celebrity deepfakes. The developers, associated with the Storm-2139 global cybercrime network, are Arian Yadegarnia (Iran), Alan Krysiak (UK), Ricky Yuen (Hong Kong), and Phát Phùng Tấn (Vietnam). Microsoft has taken legal action to stop their activities, dismantle their operation, and deter others from similar misuse of AI technology. The company has also obtained a court order to seize a key website used in the scheme, which helped disrupt the illegal activities and identify participants.</w:t>
      </w:r>
      <w:r/>
    </w:p>
    <w:p>
      <w:pPr>
        <w:pStyle w:val="ListBullet"/>
        <w:spacing w:line="240" w:lineRule="auto"/>
        <w:ind w:left="720"/>
      </w:pPr>
      <w:r/>
      <w:hyperlink r:id="rId15">
        <w:r>
          <w:rPr>
            <w:color w:val="0000EE"/>
            <w:u w:val="single"/>
          </w:rPr>
          <w:t>https://www.reuters.com/technology/few-ai-deepfakes-identified-eu-elections-microsoft-president-says-2024-06-03/</w:t>
        </w:r>
      </w:hyperlink>
      <w:r>
        <w:t xml:space="preserve"> - Microsoft President Brad Smith stated that there has not been significant use of AI-generated deepfakes in the European Parliamentary elections for disinformation campaigns. Smith was in Stockholm to announce a $3.21 billion investment to expand Microsoft’s cloud and AI infrastructure in Sweden. While acknowledging the risks of AI in creating abusive content, Smith noted that AI-generated fakes have been used in elections globally, mentioning cases in India, the US, Pakistan, and Indonesia. The upcoming European Parliament election, scheduled for June 6-9, will coincide with the implementation of the EU's new AI regulations. Microsoft has trained candidates to monitor disinformation efforts, though Smith mentioned that there hasn’t been a major attempt to exploit the elections yet. Additionally, Smith highlighted that Russian efforts seem focused on the Olympics, following the International Olympic Committee’s ban on the Russian Olympic Committee for recognizing regional councils in Russian-occupied Ukrainian regions.</w:t>
      </w:r>
      <w:r/>
    </w:p>
    <w:p>
      <w:pPr>
        <w:pStyle w:val="ListBullet"/>
        <w:spacing w:line="240" w:lineRule="auto"/>
        <w:ind w:left="720"/>
      </w:pPr>
      <w:r/>
      <w:hyperlink r:id="rId13">
        <w:r>
          <w:rPr>
            <w:color w:val="0000EE"/>
            <w:u w:val="single"/>
          </w:rPr>
          <w:t>https://blogs.microsoft.com/on-the-issues/2024/09/18/securing-us-elections-from-nation-state-adversaries/</w:t>
        </w:r>
      </w:hyperlink>
      <w:r>
        <w:t xml:space="preserve"> - Microsoft outlines its approach to combat AI-generated disinformation in U.S. elections, focusing on content provenance, detection, and response. The company has implemented content credentials to mark AI-generated content, ensuring transparency about its origin. Microsoft collaborates with organizations like the Coalition for Content Provenance and Authenticity (C2PA) to develop standards for content authenticity. Additionally, Microsoft has launched tools and training sessions to detect and respond to deepfakes, empowering political campaigns and election authorities to report deceptive AI content.</w:t>
      </w:r>
      <w:r/>
    </w:p>
    <w:p>
      <w:pPr>
        <w:pStyle w:val="ListBullet"/>
        <w:spacing w:line="240" w:lineRule="auto"/>
        <w:ind w:left="720"/>
      </w:pPr>
      <w:r/>
      <w:hyperlink r:id="rId14">
        <w:r>
          <w:rPr>
            <w:color w:val="0000EE"/>
            <w:u w:val="single"/>
          </w:rPr>
          <w:t>https://blogs.microsoft.com/on-the-issues/2024/02/16/ai-deepfakes-elections-munich-tech-accord/</w:t>
        </w:r>
      </w:hyperlink>
      <w:r>
        <w:t xml:space="preserve"> - Microsoft discusses its participation in the Tech Accord to Combat Deceptive Use of AI in 2024 Elections, focusing on addressing deepfake creation, detection, and response. The accord includes commitments to strengthen safety architecture in AI services, advance content provenance and watermarking, and collaborate across the tech sector to detect and respond to deepfakes in elections. Microsoft emphasizes the need for collective action to prevent the misuse of AI in electoral processes and highlights its efforts to detect and respond to AI-powered criminal activity.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microsofts-multi-layered-battle-against-ai-abuse-defending-against-deepfakes-and-disinformation/" TargetMode="External"/><Relationship Id="rId10" Type="http://schemas.openxmlformats.org/officeDocument/2006/relationships/hyperlink" Target="https://www.ft.com/content/aac74337-cb3f-43e7-894a-d85afedd3610" TargetMode="External"/><Relationship Id="rId11" Type="http://schemas.openxmlformats.org/officeDocument/2006/relationships/hyperlink" Target="https://apnews.com/article/c40924ffc68c94fac74fa994c520fc06" TargetMode="External"/><Relationship Id="rId12" Type="http://schemas.openxmlformats.org/officeDocument/2006/relationships/hyperlink" Target="https://www.axios.com/2025/02/27/microsoft-identifies-developers-it-says-evaded-ai-guardrails" TargetMode="External"/><Relationship Id="rId13" Type="http://schemas.openxmlformats.org/officeDocument/2006/relationships/hyperlink" Target="https://blogs.microsoft.com/on-the-issues/2024/09/18/securing-us-elections-from-nation-state-adversaries/" TargetMode="External"/><Relationship Id="rId14" Type="http://schemas.openxmlformats.org/officeDocument/2006/relationships/hyperlink" Target="https://blogs.microsoft.com/on-the-issues/2024/02/16/ai-deepfakes-elections-munich-tech-accord/" TargetMode="External"/><Relationship Id="rId15" Type="http://schemas.openxmlformats.org/officeDocument/2006/relationships/hyperlink" Target="https://www.reuters.com/technology/few-ai-deepfakes-identified-eu-elections-microsoft-president-says-2024-06-0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