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Hidden drug lords orchestrate UK crime behind street gang theatrics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public perception of drug-related crime in the UK is often dominated by the sensational exploits of street gangs, their videos showcasing ostentation filled with luxury cars and extravagant lifestyles. Yet, beneath this raucous surface lies a far more insidious threat: an underground network of powerful drug lords operating largely unnoticed. These individuals, often described as 'Mr Bigs', live seemingly ordinary lives while orchestrating vast criminal enterprises that dwarf the street-level operations of their more brazen counterparts.</w:t>
      </w:r>
      <w:r/>
    </w:p>
    <w:p>
      <w:r/>
      <w:r>
        <w:t>Recent investigations into the depths of organised crime reveal that a significant portion of the UK's drug trafficking ecosystem is controlled by sophisticated kingpins who strive to avoid the limelight. Gary Carroll, an expert on organised crime, illustrates this dichotomy well. He explains that while street gangs bask in the glow of social media notoriety, the higher echelons of criminal hierarchy prefer to remain clandestine, avoiding any actions that would draw unwanted attention. "They’re too smart for that," he remarked, underscoring a critical misperception in society's understanding of drug crime.</w:t>
      </w:r>
      <w:r/>
    </w:p>
    <w:p>
      <w:r/>
      <w:r>
        <w:t>The exposed network of these hidden criminals has been significantly illuminated by events such as the EncroChat hack—a breakthrough operation initiated by French and Dutch law enforcement agencies that has since led to over 1,200 arrests in the UK alone. This encrypted messaging platform, once thought to be foolproof against surveillance, was effectively infiltrated, revealing communications that juxtaposed the profiles of common citizens with their extensive criminal activities. Individuals such as Thomas Maher, a seemingly affluent haulage firm owner, were shown to have facilitated the transport of millions in cocaine, living a dual existence that many of their neighbours would never suspect.</w:t>
      </w:r>
      <w:r/>
    </w:p>
    <w:p>
      <w:r/>
      <w:r>
        <w:t>The breadth of these operations is alarming. Criminals like Waqas Iqbal and Richard Weild exploited lockdown measures to disguise their drug trafficking efforts using seemingly legitimate businesses as covers. Indeed, Weild’s operation was so integrated with local commerce that he utilised vehicle fleets marked for highways maintenance to move illicit substances undetected. This proliferation of façade-driven crime is echoed widely across the UK, highlighting a significant challenge for law enforcement agencies.</w:t>
      </w:r>
      <w:r/>
    </w:p>
    <w:p>
      <w:r/>
      <w:r>
        <w:t>Recent reports indicate that Operation Eternal, spearheaded by the National Crime Agency, has already resulted in the incarceration of over 400 criminals and the seizure of nearly three tonnes of drugs—signifying a concerted effort against such high-level organised crime. The drug seizure and arrests serve as a stark reminder of the scale of this ongoing battle, particularly against a backdrop where drug-related violence seems to gain celebratory attention among younger demographics.</w:t>
      </w:r>
      <w:r/>
    </w:p>
    <w:p>
      <w:r/>
      <w:r>
        <w:t>Contrary to the attention-seeking behaviours of street-level gangs—like the infamous Hellbanianz, whose glorified portrayals of violence and criminality circulate on platforms like Instagram—the kingpins tend to exercise restraint, often isolating their illicit dealings from public scrutiny. For instance, London has seen individuals such as Isaac Donkoh emerge as notorious figures, yet their brazen displays often fail to reflect the calculated natures of those actually moving the drugs, who prefer anonymity over fame.</w:t>
      </w:r>
      <w:r/>
    </w:p>
    <w:p>
      <w:r/>
      <w:r>
        <w:t>Effective profiling of these high-level criminals has revealed intriguing psychological traits. According to Dr David Holmes, a noted criminal psychologist, many drug lords possess psychopathic or schizoid characteristics, allowing them to navigate lives of crime while maintaining respectability in the eyes of the community. This psychological dissonance can facilitate their engagement in illegal activities, often propelled by the lure of quick financial gain.</w:t>
      </w:r>
      <w:r/>
    </w:p>
    <w:p>
      <w:r/>
      <w:r>
        <w:t>The duality within the drug trade in the UK reflects broader issues of socio-economic disparity, with lower-tier gang members often glorifying violence and criminal lifestyles while the higher echelon blends seamlessly into everyday life. As the law continues to confront these challenges, the complexities of organised crime underscore a pressing need for a nuanced understanding of its operatives—those who may appear 'invisible' yet wield considerable influence and control within the illicit drug trade.</w:t>
      </w:r>
      <w:r/>
    </w:p>
    <w:p>
      <w:r/>
      <w:r>
        <w:t>In addition to uncovering home-grown networks, the international dimension of drug trafficking cannot be overlooked, particularly as authorities continue to track down individuals like Christopher Neil, a British trafficker apprehended in Colombia after living there under the radar while facilitating cocaine shipments for a Colombian cartel. Such global ties illustrate the extensive reach and sophistication of drug trafficking operations that elude simplistic characterisations.</w:t>
      </w:r>
      <w:r/>
    </w:p>
    <w:p>
      <w:r/>
      <w:r>
        <w:t>As the interplay between street-level bravado and high-stakes criminality unfolds, it becomes increasingly clear that combating these multifaceted networks requires a collaborative approach—integrating intelligence efforts both at home and internationally to dismantle operations that run deeper than most in society are willing to acknowledge. This ongoing battle remains crucial not just for law enforcement, but for the safety and integrity of communities across the UK.</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 8</w:t>
      </w:r>
      <w:r/>
    </w:p>
    <w:p>
      <w:pPr>
        <w:pStyle w:val="ListNumber"/>
        <w:spacing w:line="240" w:lineRule="auto"/>
        <w:ind w:left="720"/>
      </w:pPr>
      <w:r/>
      <w:r>
        <w:t>Paragraph 9</w:t>
      </w:r>
      <w:r/>
    </w:p>
    <w:p>
      <w:pPr>
        <w:pStyle w:val="ListNumber"/>
        <w:spacing w:line="240" w:lineRule="auto"/>
        <w:ind w:left="720"/>
      </w:pPr>
      <w:r/>
      <w:r>
        <w:t>Paragraph 10</w:t>
      </w:r>
      <w:r/>
    </w:p>
    <w:p>
      <w:pPr>
        <w:pStyle w:val="ListNumber"/>
        <w:spacing w:line="240" w:lineRule="auto"/>
        <w:ind w:left="720"/>
      </w:pPr>
      <w:r/>
      <w:r>
        <w:t>Paragraph 10</w:t>
      </w:r>
      <w:r/>
    </w:p>
    <w:p>
      <w:pPr>
        <w:pStyle w:val="ListNumber"/>
        <w:spacing w:line="240" w:lineRule="auto"/>
        <w:ind w:left="720"/>
      </w:pPr>
      <w:r/>
      <w:r>
        <w:t>Paragraph 10</w:t>
      </w:r>
      <w:r/>
    </w:p>
    <w:p>
      <w:pPr>
        <w:pStyle w:val="ListNumber"/>
        <w:spacing w:line="240" w:lineRule="auto"/>
        <w:ind w:left="720"/>
      </w:pPr>
      <w:r/>
      <w:r>
        <w:t>Paragraph 10</w:t>
      </w:r>
      <w:r/>
    </w:p>
    <w:p>
      <w:pPr>
        <w:pStyle w:val="ListNumber"/>
        <w:spacing w:line="240" w:lineRule="auto"/>
        <w:ind w:left="720"/>
      </w:pPr>
      <w:r/>
      <w:r>
        <w:t>Paragraph 11 7. Paragraph 11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https://www.dailymail.co.uk/news/article-14388811/secret-world-Britains-invisible-drug-lords.html?ns_mchannel=rss&amp;ns_campaign=1490&amp;ito=1490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https://www.apnews.com/article/041f97e1486366242d6f4f59c7c1e34a</w:t>
        </w:r>
      </w:hyperlink>
      <w:r>
        <w:t xml:space="preserve"> - In December 2024, Colombian authorities, in collaboration with Interpol, arrested Christopher Neil, a British drug trafficker, in Medellin. Described as 'invisible' due to his low-profile lifestyle, Neil was coordinating cocaine trafficking from Colombia to the UK for the Clan del Golfo cartel. He had been residing in Colombia since December 2018 and is wanted in the UK for trafficking and money laundering. His capture was facilitated by tracking a vehicle in Medellin and monitoring a multi-million-dollar transaction between the UK and Colombia.</w:t>
      </w:r>
      <w:r/>
    </w:p>
    <w:p>
      <w:pPr>
        <w:pStyle w:val="ListNumber"/>
        <w:spacing w:line="240" w:lineRule="auto"/>
        <w:ind w:left="720"/>
      </w:pPr>
      <w:r/>
      <w:hyperlink r:id="rId12">
        <w:r>
          <w:rPr>
            <w:color w:val="0000EE"/>
            <w:u w:val="single"/>
          </w:rPr>
          <w:t>https://www.londonworld.com/news/crime/met-policec420-criminals-jailed-3-tonnes-drugs-criminal-gangs-encrochat-4363661</w:t>
        </w:r>
      </w:hyperlink>
      <w:r>
        <w:t xml:space="preserve"> - In October 2023, the Metropolitan Police announced that over 420 criminals had been jailed and three tonnes of illegal drugs seized in the last three and a half years. This was part of Operation Eternal, targeting members of organised crime groups who used encrypted EncroChat devices to organise multi-kilo drug deals, launder money, and orchestrate violence. EncroChat was one of the world’s largest encrypted communication services, estimated to have had 60,000 users across Europe, including 10,000 UK users.</w:t>
      </w:r>
      <w:r/>
    </w:p>
    <w:p>
      <w:pPr>
        <w:pStyle w:val="ListNumber"/>
        <w:spacing w:line="240" w:lineRule="auto"/>
        <w:ind w:left="720"/>
      </w:pPr>
      <w:r/>
      <w:hyperlink r:id="rId13">
        <w:r>
          <w:rPr>
            <w:color w:val="0000EE"/>
            <w:u w:val="single"/>
          </w:rPr>
          <w:t>https://metro.co.uk/2023/10/09/more-than-400-criminals-jailed-in-mets-biggest-operation-into-criminal-gangs-19632925/</w:t>
        </w:r>
      </w:hyperlink>
      <w:r>
        <w:t xml:space="preserve"> - In October 2023, the Metropolitan Police reported that more than 400 criminals, including senior 'kingpins' in organised crime, had been jailed for a total of 3,722 years after a significant operation targeting the EncroChat encrypted messaging platform. Operation Eternal, led by the National Crime Agency (NCA) and the Met's own Operation Venetic, used data from EncroChat to identify criminals, solve murders, and tackle the drug trade. The operation resulted in the seizure of over £19 million in cash, more than three tonnes of Class A and B drugs, and 49 guns.</w:t>
      </w:r>
      <w:r/>
    </w:p>
    <w:p>
      <w:pPr>
        <w:pStyle w:val="ListNumber"/>
        <w:spacing w:line="240" w:lineRule="auto"/>
        <w:ind w:left="720"/>
      </w:pPr>
      <w:r/>
      <w:hyperlink r:id="rId14">
        <w:r>
          <w:rPr>
            <w:color w:val="0000EE"/>
            <w:u w:val="single"/>
          </w:rPr>
          <w:t>https://www.merseyside.police.uk/news/merseyside/news/2024/january/man-jailed-for-encrochat-drug-supply/</w:t>
        </w:r>
      </w:hyperlink>
      <w:r>
        <w:t xml:space="preserve"> - In January 2024, a 37-year-old man from Childwall was jailed for 14 years and eight months after evidence found on an encrypted device showed he was involved in the supply of heroin, cocaine, and cannabis. James Wilson, of Bowring Park Road, was sentenced at Liverpool Crown Court after pleading guilty to playing a leading role in the conspiracy to supply 66kg of cocaine and 17.5kg of heroin between July 2019 and June 2020, via EncroChat. Following his arrest in September 2023, a ledger was also found revealing that between July and September 2023, he had conspired to supply a further 39kg of cocaine and 20kg of cannabis.</w:t>
      </w:r>
      <w:r/>
    </w:p>
    <w:p>
      <w:pPr>
        <w:pStyle w:val="ListNumber"/>
        <w:spacing w:line="240" w:lineRule="auto"/>
        <w:ind w:left="720"/>
      </w:pPr>
      <w:r/>
      <w:hyperlink r:id="rId15">
        <w:r>
          <w:rPr>
            <w:color w:val="0000EE"/>
            <w:u w:val="single"/>
          </w:rPr>
          <w:t>https://www.bbc.com/news/uk-england-lancashire-66800949</w:t>
        </w:r>
      </w:hyperlink>
      <w:r>
        <w:t xml:space="preserve"> - In September 2023, Christopher Ashurst, a 36-year-old drug dealer from Blackburn, was jailed for 10 years at Preston Crown Court. Ashurst had fled to Spain and Mexico before being arrested in Amsterdam. He supplied 'huge amounts' of cocaine, heroin, ketamine, and cannabis. Lancashire Constabulary identified him as part of Operation Venetic, a national investigation into organised crime following the cracking of EncroChat. The EncroChat servers were taken down in 2020 following an investigation led by the National Crime Agency.</w:t>
      </w:r>
      <w:r/>
    </w:p>
    <w:p>
      <w:pPr>
        <w:pStyle w:val="ListNumber"/>
        <w:spacing w:line="240" w:lineRule="auto"/>
        <w:ind w:left="720"/>
      </w:pPr>
      <w:r/>
      <w:hyperlink r:id="rId16">
        <w:r>
          <w:rPr>
            <w:color w:val="0000EE"/>
            <w:u w:val="single"/>
          </w:rPr>
          <w:t>https://www.the-independent.com/news/uk/crime/encrochat-phone-network-encryption-organised-crime-uk-arrests-police-a9597501.html</w:t>
        </w:r>
      </w:hyperlink>
      <w:r>
        <w:t xml:space="preserve"> - In April 2020, police arrested more than 700 suspects, seized £54 million in cash, and tonnes of drugs in the UK’s 'biggest and most significant' operation ever against organised crime. Officials said previously 'untouchable' kingpins who had evaded justice for decades, while enjoying 'flashy' lifestyles, were among those detained. High-level gangs, including those importing guns, drugs, and people into Britain, were targeted in a series of raids after law enforcement agencies accessed a secretive communications network known as EncroChat.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4388811/secret-world-Britains-invisible-drug-lords.html?ns_mchannel=rss&amp;ns_campaign=1490&amp;ito=1490" TargetMode="External"/><Relationship Id="rId11" Type="http://schemas.openxmlformats.org/officeDocument/2006/relationships/hyperlink" Target="https://www.apnews.com/article/041f97e1486366242d6f4f59c7c1e34a" TargetMode="External"/><Relationship Id="rId12" Type="http://schemas.openxmlformats.org/officeDocument/2006/relationships/hyperlink" Target="https://www.londonworld.com/news/crime/met-policec420-criminals-jailed-3-tonnes-drugs-criminal-gangs-encrochat-4363661" TargetMode="External"/><Relationship Id="rId13" Type="http://schemas.openxmlformats.org/officeDocument/2006/relationships/hyperlink" Target="https://metro.co.uk/2023/10/09/more-than-400-criminals-jailed-in-mets-biggest-operation-into-criminal-gangs-19632925/" TargetMode="External"/><Relationship Id="rId14" Type="http://schemas.openxmlformats.org/officeDocument/2006/relationships/hyperlink" Target="https://www.merseyside.police.uk/news/merseyside/news/2024/january/man-jailed-for-encrochat-drug-supply/" TargetMode="External"/><Relationship Id="rId15" Type="http://schemas.openxmlformats.org/officeDocument/2006/relationships/hyperlink" Target="https://www.bbc.com/news/uk-england-lancashire-66800949" TargetMode="External"/><Relationship Id="rId16" Type="http://schemas.openxmlformats.org/officeDocument/2006/relationships/hyperlink" Target="https://www.the-independent.com/news/uk/crime/encrochat-phone-network-encryption-organised-crime-uk-arrests-police-a959750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