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Deborah Lipstadt reflects on landmark trial that legally discredited Holocaust denial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compelling reflection on the historical libel case that defined the contours of Holocaust denial, Deborah Lipstadt recently revisited the moment she deemed nearly too daunting to pursue. Speaking from the offices of law firm Mishcon de Reya, with her defence team, Lipstadt, now 78, acknowledged the severe personal and professional toll of the trial against David Irving, the Holocaust denier who sought to sully her reputation. Twenty-five years have passed since she triumphed in a battle not just for her name, but for the integrity of historical truth itself.</w:t>
      </w:r>
      <w:r/>
    </w:p>
    <w:p>
      <w:r/>
      <w:r>
        <w:t xml:space="preserve">The case revolved around Irving's assertion that Lipstadt's characterisation of him as a 'Holocaust denier' in her 1994 work, </w:t>
      </w:r>
      <w:r>
        <w:rPr>
          <w:i/>
        </w:rPr>
        <w:t>Denying the Holocaust: The Growing Assault on Truth and Memory</w:t>
      </w:r>
      <w:r>
        <w:t>, had irreparably damaged his reputation. Yet, the trial's verdict in April 2000 saw Mr Justice Charles Gray dismiss these claims, labelling Irving 'anti-Semitic and racist', thereby affirming Lipstadt's defence against what had been a backlash from a community of supporters who worried that engaging with Irving in court would grant him undue publicity.</w:t>
      </w:r>
      <w:r/>
    </w:p>
    <w:p>
      <w:r/>
      <w:r>
        <w:t>In a retrospective of the proceedings, Lipstadt recalled her early doubts. "I called my lawyer James and asked him, should I be doing this?" she recounted. Her legal team urged her to fight, emphasising the gravity of the stakes involved. If Irving had won, his narrative of Holocaust denial would have gained legal legitimacy. Lipstadt has since expressed that acknowledging any form of libel against him would have left her unable to face Holocaust survivors. “There are just some things you can’t settle,” she asserted, highlighting the moral imperative that drove her determination.</w:t>
      </w:r>
      <w:r/>
    </w:p>
    <w:p>
      <w:r/>
      <w:r>
        <w:t>The trial also became a battleground for the weighing of historical narratives, with Lipstadt's lawyers methodically dismantling Irving's arguments. Richard Rampton, a leading barrister on her team, underscored Irving's extensive misrepresentation of historical fact, stating emphatically, “Mr Irving calls himself a historian. The truth is, however, that he is not a historian at all, but a falsifier of history.” This line not only marked a pivotal moment in the trial but captured the essence of Lipstadt’s defence, which sought to protect the integrity of historical scholarship in the face of overt distortion.</w:t>
      </w:r>
      <w:r/>
    </w:p>
    <w:p>
      <w:r/>
      <w:r>
        <w:t>Irving’s descent into disrepute began long before the trial; his 1977 biography of Hitler was notably light on discussions of the Holocaust, a pattern that established him as a controversial figure within historical academia. His brazen dismissal of the Auschwitz gas chambers as a "fairytale" was indicative of his methods: downplaying evidence and promoting a narrative driven by personal ideologies rather than scholarly rigor.</w:t>
      </w:r>
      <w:r/>
    </w:p>
    <w:p>
      <w:r/>
      <w:r>
        <w:t>The implications of the trial extended beyond the courtroom. It was feared that Irving’s victory could embolden other forms of Holocaust denial. This atmosphere of concern prompted Lipstadt and others to confront not only the trial but the sociopolitical realities underpinning anti-Semitism in contemporary society. The desperate need for historical accuracy has only intensified in today's landscape. In 2022, Lipstadt was appointed as the United States Special Envoy for monitoring and combating anti-Semitism, a role that has placed her at the forefront of ongoing dialogues about memory, history, and society's collective responsibility in confronting bigotry.</w:t>
      </w:r>
      <w:r/>
    </w:p>
    <w:p>
      <w:r/>
      <w:r>
        <w:t>As she reflects on her experiences, Lipstadt acknowledges the evolving nature of anti-Semitism, particularly amid recent geopolitical conflicts. Commenting on comparisons drawn between contemporary issues and the Holocaust, she cautioned against such simplifications: "Anti-Semitism can be very bad and very troublesome… without it having to be akin to the Holocaust." This nuanced perspective highlights not only her scholarly understanding but also her deep commitment to understanding history's weight without distorting its legacy.</w:t>
      </w:r>
      <w:r/>
    </w:p>
    <w:p>
      <w:r/>
      <w:r>
        <w:t>Lipstadt’s resilience and proactive stance against hatred resonate as a clarion call for engagement and vigilance, with her assertion, “If you don’t stand up, it just encourages them,” serving as a poignant reminder of the need for historical advocacy. As the landscape of anti-Semitism continues to shift, her narrative underscores the necessity of truth—a truth upheld by rigorous scholarship, compassion, and a commitment to confront falsehoods with unwavering courage.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Paragraphs 2, 3, 4</w:t>
      </w:r>
      <w:r/>
    </w:p>
    <w:p>
      <w:pPr>
        <w:pStyle w:val="ListNumber"/>
        <w:spacing w:line="240" w:lineRule="auto"/>
        <w:ind w:left="720"/>
      </w:pPr>
      <w:r/>
      <w:r>
        <w:t>Paragraphs 1, 3, 4</w:t>
      </w:r>
      <w:r/>
    </w:p>
    <w:p>
      <w:pPr>
        <w:pStyle w:val="ListNumber"/>
        <w:spacing w:line="240" w:lineRule="auto"/>
        <w:ind w:left="720"/>
      </w:pPr>
      <w:r/>
      <w:r>
        <w:t>Paragraphs 1, 2, 3, 4</w:t>
      </w:r>
      <w:r/>
    </w:p>
    <w:p>
      <w:pPr>
        <w:pStyle w:val="ListNumber"/>
        <w:spacing w:line="240" w:lineRule="auto"/>
        <w:ind w:left="720"/>
      </w:pPr>
      <w:r/>
      <w:r>
        <w:t>Paragraphs 1, 2</w:t>
      </w:r>
      <w:r/>
    </w:p>
    <w:p>
      <w:pPr>
        <w:pStyle w:val="ListNumber"/>
        <w:spacing w:line="240" w:lineRule="auto"/>
        <w:ind w:left="720"/>
      </w:pPr>
      <w:r/>
      <w:r>
        <w:t>Paragraphs 1, 4, 6</w:t>
      </w:r>
      <w:r/>
    </w:p>
    <w:p>
      <w:pPr>
        <w:pStyle w:val="ListNumber"/>
        <w:spacing w:line="240" w:lineRule="auto"/>
        <w:ind w:left="720"/>
      </w:pPr>
      <w:r/>
      <w:r>
        <w:t>Paragraphs 1, 3,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https://www.dailymail.co.uk/news/article-14664075/David-Irving-Deborah-Lipstadt-Denial-2016.html?ns_mchannel=rss&amp;ns_campaign=1490&amp;ito=1490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https://www.theguardian.com/books/2000/apr/11/irving.uk</w:t>
        </w:r>
      </w:hyperlink>
      <w:r>
        <w:t xml:space="preserve"> - An article from The Guardian detailing the outcome of the libel case brought by David Irving against Deborah Lipstadt and her publisher, Penguin Books. The High Court ruled in favor of Lipstadt, stating that Irving had failed to prove his reputation was damaged and highlighting his persistent misrepresentation of historical evidence.</w:t>
      </w:r>
      <w:r/>
    </w:p>
    <w:p>
      <w:pPr>
        <w:pStyle w:val="ListNumber"/>
        <w:spacing w:line="240" w:lineRule="auto"/>
        <w:ind w:left="720"/>
      </w:pPr>
      <w:r/>
      <w:hyperlink r:id="rId12">
        <w:r>
          <w:rPr>
            <w:color w:val="0000EE"/>
            <w:u w:val="single"/>
          </w:rPr>
          <w:t>https://www.jwa.org/thisweek/apr/11/2000/deborah-lipstadt</w:t>
        </w:r>
      </w:hyperlink>
      <w:r>
        <w:t xml:space="preserve"> - A piece from the Jewish Women's Archive discussing the 2000 libel trial where historian Deborah Lipstadt was sued by Holocaust denier David Irving. The article highlights Lipstadt's victory and the trial's significance in defending historical truth against denial.</w:t>
      </w:r>
      <w:r/>
    </w:p>
    <w:p>
      <w:pPr>
        <w:pStyle w:val="ListNumber"/>
        <w:spacing w:line="240" w:lineRule="auto"/>
        <w:ind w:left="720"/>
      </w:pPr>
      <w:r/>
      <w:hyperlink r:id="rId13">
        <w:r>
          <w:rPr>
            <w:color w:val="0000EE"/>
            <w:u w:val="single"/>
          </w:rPr>
          <w:t>https://www.latimes.com/archives/la-xpm-2000-apr-12-mn-18571-story.html</w:t>
        </w:r>
      </w:hyperlink>
      <w:r>
        <w:t xml:space="preserve"> - An article from the Los Angeles Times reporting on the High Court's ruling against David Irving in his libel case against Deborah Lipstadt. The court labeled Irving as 'anti-Semitic and racist' and dismissed his claims of reputational damage.</w:t>
      </w:r>
      <w:r/>
    </w:p>
    <w:p>
      <w:pPr>
        <w:pStyle w:val="ListNumber"/>
        <w:spacing w:line="240" w:lineRule="auto"/>
        <w:ind w:left="720"/>
      </w:pPr>
      <w:r/>
      <w:hyperlink r:id="rId14">
        <w:r>
          <w:rPr>
            <w:color w:val="0000EE"/>
            <w:u w:val="single"/>
          </w:rPr>
          <w:t>https://www.imdb.com/title/tt4645330/</w:t>
        </w:r>
      </w:hyperlink>
      <w:r>
        <w:t xml:space="preserve"> - The IMDb page for the 2016 film 'Denial,' which dramatizes the libel trial between Deborah Lipstadt and David Irving. The film stars Rachel Weisz as Lipstadt and Timothy Spall as Irving, depicting the legal battle over Holocaust denial.</w:t>
      </w:r>
      <w:r/>
    </w:p>
    <w:p>
      <w:pPr>
        <w:pStyle w:val="ListNumber"/>
        <w:spacing w:line="240" w:lineRule="auto"/>
        <w:ind w:left="720"/>
      </w:pPr>
      <w:r/>
      <w:hyperlink r:id="rId15">
        <w:r>
          <w:rPr>
            <w:color w:val="0000EE"/>
            <w:u w:val="single"/>
          </w:rPr>
          <w:t>https://www.time.com/4513076/denial-movie-review-rachel-weisz/</w:t>
        </w:r>
      </w:hyperlink>
      <w:r>
        <w:t xml:space="preserve"> - A review from Time magazine discussing the 2016 film 'Denial,' which portrays the libel case between Deborah Lipstadt and David Irving. The review highlights the film's focus on confronting historical distortion and the importance of holding liars accountable.</w:t>
      </w:r>
      <w:r/>
    </w:p>
    <w:p>
      <w:pPr>
        <w:pStyle w:val="ListNumber"/>
        <w:spacing w:line="240" w:lineRule="auto"/>
        <w:ind w:left="720"/>
      </w:pPr>
      <w:r/>
      <w:hyperlink r:id="rId11">
        <w:r>
          <w:rPr>
            <w:color w:val="0000EE"/>
            <w:u w:val="single"/>
          </w:rPr>
          <w:t>https://www.theguardian.com/books/2000/apr/11/irving.uk</w:t>
        </w:r>
      </w:hyperlink>
      <w:r>
        <w:t xml:space="preserve"> - An article from The Guardian detailing the outcome of the libel case brought by David Irving against Deborah Lipstadt and her publisher, Penguin Books. The High Court ruled in favor of Lipstadt, stating that Irving had failed to prove his reputation was damaged and highlighting his persistent misrepresentation of historical evidence.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4664075/David-Irving-Deborah-Lipstadt-Denial-2016.html?ns_mchannel=rss&amp;ns_campaign=1490&amp;ito=1490" TargetMode="External"/><Relationship Id="rId11" Type="http://schemas.openxmlformats.org/officeDocument/2006/relationships/hyperlink" Target="https://www.theguardian.com/books/2000/apr/11/irving.uk" TargetMode="External"/><Relationship Id="rId12" Type="http://schemas.openxmlformats.org/officeDocument/2006/relationships/hyperlink" Target="https://www.jwa.org/thisweek/apr/11/2000/deborah-lipstadt" TargetMode="External"/><Relationship Id="rId13" Type="http://schemas.openxmlformats.org/officeDocument/2006/relationships/hyperlink" Target="https://www.latimes.com/archives/la-xpm-2000-apr-12-mn-18571-story.html" TargetMode="External"/><Relationship Id="rId14" Type="http://schemas.openxmlformats.org/officeDocument/2006/relationships/hyperlink" Target="https://www.imdb.com/title/tt4645330/" TargetMode="External"/><Relationship Id="rId15" Type="http://schemas.openxmlformats.org/officeDocument/2006/relationships/hyperlink" Target="https://www.time.com/4513076/denial-movie-review-rachel-weis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