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Coinbase breach, Epic Games clash and OpenAI’s Abu Dhabi expansion highlight tech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Ah, the tech world—where the only constant is change, and the only thing more unpredictable than the stock market is the state of your browser's cache. This week has brought a whirlwind of tech news hotter than a GPU in a PC cranked up for 24/7 Bitcoin mining. From dramatic data breaches to corporate courtroom battles, let's navigate through this chaos.</w:t>
      </w:r>
      <w:r/>
    </w:p>
    <w:p>
      <w:r/>
      <w:r>
        <w:rPr>
          <w:b/>
        </w:rPr>
        <w:t>Hacked Again: Coinbase's Data Breach</w:t>
      </w:r>
      <w:r/>
    </w:p>
    <w:p>
      <w:r/>
      <w:r>
        <w:t>Just when it seemed the crypto sector was settling down, Coinbase has resurrected the drama with a data breach that has compromised customer information, including sensitive government-issued IDs. It's like a break-in at a vault, but instead of gold bars, the intruders walked away with personal data that people should rightly safeguard. The implications of this breach are significant, impacting users on multiple levels—emotionally and financially. In today’s climate of frequent data breaches, there’s a growing concern about individual security, with potential increases in anxiety and self-protection measures among users. CoinDesk reported that such incidents can lead to users significantly altering their digital habits, further complicating the landscape of trust in cryptocurrency platforms.</w:t>
      </w:r>
      <w:r/>
    </w:p>
    <w:p>
      <w:r/>
      <w:r>
        <w:rPr>
          <w:b/>
        </w:rPr>
        <w:t>Fortnite vs. Apple: The Never-Ending Battle Royale</w:t>
      </w:r>
      <w:r/>
    </w:p>
    <w:p>
      <w:r/>
      <w:r>
        <w:t>In another corner of the tech arena, Epic Games finds itself embroiled in an ongoing legal dispute with Apple that resembles more of a dramatic custody battle than a straightforward business dispute. The latest twist has seen Epic petitioning for Fortnite’s return to the App Store after it was removed in 2020 for contravening Apple’s stringent in-app payment rules. This legal saga has not merely been about a single game; it reflects broader implications for app store policies worldwide. Following a recent court ruling that favoured Epic, the tides seemed to shift in their direction. Still, Apple, armed with a history of litigation and policy enforcement, has yet to relent in its quest to maintain both profit margins and platform control. The ongoing court battles have underscored a critical need for fairness in digital marketplaces; without competition, users may continue to face higher prices and limited choices.</w:t>
      </w:r>
      <w:r/>
    </w:p>
    <w:p>
      <w:r/>
      <w:r>
        <w:rPr>
          <w:b/>
        </w:rPr>
        <w:t>OpenAI's Abu Dhabi Adventure</w:t>
      </w:r>
      <w:r/>
    </w:p>
    <w:p>
      <w:r/>
      <w:r>
        <w:t>Meanwhile, OpenAI is set to open a colossal data centre in Abu Dhabi, further solidifying its position in the artificial intelligence landscape. This 10-square-mile facility, with a staggering five-gigawatt power capacity, represents a strategic move that could enhance the company’s infrastructure significantly. The investment not only marks a key expansion for OpenAI but also highlights the increasing demand for computational power in AI development. This facility’s scale raises questions about energy consumption and environmental impact, especially given the growing scrutiny on tech giants aiming to balance innovation with sustainability. As the AI race intensifies globally, the decisions of companies like OpenAI will be closely observed for their societal and ecological ramifications.</w:t>
      </w:r>
      <w:r/>
    </w:p>
    <w:p>
      <w:r/>
      <w:r>
        <w:rPr>
          <w:b/>
        </w:rPr>
        <w:t>Y Combinator's AI Agents: When Robots Get a Salary</w:t>
      </w:r>
      <w:r/>
    </w:p>
    <w:p>
      <w:r/>
      <w:r>
        <w:t>In an unexpected twist, the startup Firecrawl, backed by Y Combinator, has made headlines by proposing to pay three AI agents a staggering $1 million each. This intriguing proposition signals an evolving understanding of work and productivity, raising pertinent questions about the future roles of AI in the workplace. If AI can receive salaries—complete with benefits—what does this mean for human workers? As we move closer to an era where AI could play essential parts in daily operations, dialogues surrounding employment equity, benefits negotiation, and workplace dynamics become crucial. The blurred lines between human and machine responsibilities could redefine our understanding of work and compensation.</w:t>
      </w:r>
      <w:r/>
    </w:p>
    <w:p>
      <w:r/>
      <w:r>
        <w:rPr>
          <w:b/>
        </w:rPr>
        <w:t>Microsoft’s Command Palette: Spotlight, But Make It Windows</w:t>
      </w:r>
      <w:r/>
    </w:p>
    <w:p>
      <w:r/>
      <w:r>
        <w:t>Turning our attention to user experience, Microsoft has introduced the new Command Palette feature for Windows, designed to streamline operations much like macOS’s Spotlight. This innovation, allowing users to quickly launch apps and perform tasks with elegant efficiency, is a testament to Microsoft’s ongoing commitment to enhancing user interface design. It represents a shift towards more intuitive digital environments, where multitasking is seamless. As tech continues to evolve, the focus on user experience will be pivotal in shaping how consumers interact with technology—a reminder that convenience is often the key to cultural adoption.</w:t>
      </w:r>
      <w:r/>
    </w:p>
    <w:p>
      <w:r/>
      <w:r>
        <w:rPr>
          <w:b/>
        </w:rPr>
        <w:t>A Metaphorical Dive: Tech Giants as the Great Ocean</w:t>
      </w:r>
      <w:r/>
    </w:p>
    <w:p>
      <w:r/>
      <w:r>
        <w:t>Envision the tech industry as a vast ocean; colossal ships like Google, Apple, and Microsoft navigate these turbulent waters with varying fortunes. Coinbase has sprung a leak in its hull, OpenAI is venturing into uncharted territories, and Epic Games is relentless in its pursuit of Apple’s ship, resembling the pirates of the digital realm. With legal disputes and technological advancement colliding continuously, we find ourselves in an unpredictable journey teeming with uncertainty and opportunity.</w:t>
      </w:r>
      <w:r/>
    </w:p>
    <w:p>
      <w:r/>
      <w:r>
        <w:rPr>
          <w:b/>
        </w:rPr>
        <w:t>Conclusion: The Ever-Evolving Landscape</w:t>
      </w:r>
      <w:r/>
    </w:p>
    <w:p>
      <w:r/>
      <w:r>
        <w:t>As we reflect on this week’s whirlwind of events, it’s clear that the tech landscape remains a dynamic and ever-shifting frontier. From serious data breaches to corporate clashes and the relentless encroachment of AI, we are witnessing an evolving saga marked by both risk and potential. As we navigate this intricate web of innovation and competition, it becomes all the more essential to maintain robust digital security practices, adapt to changes in regulation, and remain critically engaged with the technology that increasingly shapes our world. In this space, the only certainty is the ever-present possibility of disruption—so stay vigilant and ready for whatever headlines tomorrow may bring.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(3) </w:t>
      </w:r>
      <w:r/>
    </w:p>
    <w:p>
      <w:pPr>
        <w:pStyle w:val="ListNumber"/>
        <w:spacing w:line="240" w:lineRule="auto"/>
        <w:ind w:left="720"/>
      </w:pPr>
      <w:r/>
      <w:r>
        <w:t xml:space="preserve">Paragraph 3: (1), (2), (4) </w:t>
      </w:r>
      <w:r/>
    </w:p>
    <w:p>
      <w:pPr>
        <w:pStyle w:val="ListNumber"/>
        <w:spacing w:line="240" w:lineRule="auto"/>
        <w:ind w:left="720"/>
      </w:pPr>
      <w:r/>
      <w:r>
        <w:t xml:space="preserve">Paragraph 4: (1), (2), (5), (6) </w:t>
      </w:r>
      <w:r/>
    </w:p>
    <w:p>
      <w:pPr>
        <w:pStyle w:val="ListNumber"/>
        <w:spacing w:line="240" w:lineRule="auto"/>
        <w:ind w:left="720"/>
      </w:pPr>
      <w:r/>
      <w:r>
        <w:t xml:space="preserve">Paragraph 5: (1), (2) </w:t>
      </w:r>
      <w:r/>
    </w:p>
    <w:p>
      <w:pPr>
        <w:pStyle w:val="ListNumber"/>
        <w:spacing w:line="240" w:lineRule="auto"/>
        <w:ind w:left="720"/>
      </w:pPr>
      <w:r/>
      <w:r>
        <w:t xml:space="preserve">Paragraph 6: (1), (2) </w:t>
      </w:r>
      <w:r/>
    </w:p>
    <w:p>
      <w:pPr>
        <w:pStyle w:val="ListNumber"/>
        <w:spacing w:line="240" w:lineRule="auto"/>
        <w:ind w:left="720"/>
      </w:pPr>
      <w:r/>
      <w:r>
        <w:t xml:space="preserve">Paragraph 7: (1), (2) </w:t>
      </w:r>
      <w:r/>
    </w:p>
    <w:p>
      <w:pPr>
        <w:pStyle w:val="ListNumber"/>
        <w:spacing w:line="240" w:lineRule="auto"/>
        <w:ind w:left="720"/>
      </w:pPr>
      <w:r/>
      <w:r>
        <w:t xml:space="preserve">Paragraph 8: (1),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https://www.besttechie.com/techs-roller-coaster-coinbase-hacked-fortnites-battle-and-ais-wild-ride/</w:t>
        </w:r>
      </w:hyperlink>
      <w:r>
        <w:t xml:space="preserve"> - Please view link - unable to able to access data</w:t>
      </w:r>
      <w:r/>
    </w:p>
    <w:p>
      <w:pPr>
        <w:pStyle w:val="ListNumber"/>
        <w:spacing w:line="240" w:lineRule="auto"/>
        <w:ind w:left="720"/>
      </w:pPr>
      <w:r/>
      <w:hyperlink r:id="rId10">
        <w:r>
          <w:rPr>
            <w:color w:val="0000EE"/>
            <w:u w:val="single"/>
          </w:rPr>
          <w:t>https://www.besttechie.com/techs-roller-coaster-coinbase-hacked-fortnites-battle-and-ais-wild-ride/</w:t>
        </w:r>
      </w:hyperlink>
      <w:r>
        <w:t xml:space="preserve"> - This article discusses recent developments in the tech industry, including a data breach at Coinbase exposing customer data, Epic Games' ongoing legal battle with Apple over Fortnite's removal from the App Store, OpenAI's plans to build a massive data center in Abu Dhabi, Y Combinator startup Firecrawl's offer to hire AI agents, and Microsoft's introduction of a new Command Palette feature for Windows.</w:t>
      </w:r>
      <w:r/>
    </w:p>
    <w:p>
      <w:pPr>
        <w:pStyle w:val="ListNumber"/>
        <w:spacing w:line="240" w:lineRule="auto"/>
        <w:ind w:left="720"/>
      </w:pPr>
      <w:r/>
      <w:hyperlink r:id="rId11">
        <w:r>
          <w:rPr>
            <w:color w:val="0000EE"/>
            <w:u w:val="single"/>
          </w:rPr>
          <w:t>https://www.apnews.com/article/34f526b069889a867e2e7275b1a31f87</w:t>
        </w:r>
      </w:hyperlink>
      <w:r>
        <w:t xml:space="preserve"> - Fortnite is now unavailable on Apple’s iOS platform globally after Apple blocked Epic Games' attempt to re-release the game for iPhone users in both the U.S. and Europe. This move marks a new development in the yearslong legal feud between Apple and Epic Games, which began in 2020 when Apple removed Fortnite from the App Store for violating its in-app payment rules. Epic filed an antitrust lawsuit, and although a 2021 ruling largely sided with Apple, the court later directed Apple to allow links to alternative payment methods. In 2024, Apple modified its policy but continued to charge commission fees, prompting further legal disputes. Last month, a judge found Apple in civil contempt, barring the company from collecting commissions on alternative payments and setting the stage for Fortnite’s reinstatement. Despite this, Fortnite announced its shutdown on iOS worldwide due to Apple blocking the game's app submission, including through Epic’s new alternative app store in the EU. Apple claims Epic Sweden, the developer unit, should have excluded the U.S. store in its submission. Fortnite previously had 116 million iOS users before its 2020 removal.</w:t>
      </w:r>
      <w:r/>
    </w:p>
    <w:p>
      <w:pPr>
        <w:pStyle w:val="ListNumber"/>
        <w:spacing w:line="240" w:lineRule="auto"/>
        <w:ind w:left="720"/>
      </w:pPr>
      <w:r/>
      <w:hyperlink r:id="rId12">
        <w:r>
          <w:rPr>
            <w:color w:val="0000EE"/>
            <w:u w:val="single"/>
          </w:rPr>
          <w:t>https://www.apnews.com/article/2ddf0b134da51087e3e840cc98e67246</w:t>
        </w:r>
      </w:hyperlink>
      <w:r>
        <w:t xml:space="preserve"> - Longtime Apple executive Phil Schiller admitted a court-ordered update to the iPhone app store's payment system has not significantly increased competition. The new payment options have been largely ignored since their January introduction. Schiller spoke during hearings in Oakland, California, to determine Apple's compliance with an antitrust order aimed at reducing the app store's monopolistic behavior. US District Judge Yvonne Gonzalez Rogers, who criticized Apple for focusing on preserving profits, required Apple to lower barriers to alternative payment systems and allow external links. Although Apple complied by January, few apps have taken up the external payment option, prompting Epic Games to argue the costs still favor Apple's in-house system. As the hearings continue, Schiller plans to encourage more app developers to adopt alternative payment links. The judge is contemplating further actions to increase competition and consumer choice.</w:t>
      </w:r>
      <w:r/>
    </w:p>
    <w:p>
      <w:pPr>
        <w:pStyle w:val="ListNumber"/>
        <w:spacing w:line="240" w:lineRule="auto"/>
        <w:ind w:left="720"/>
      </w:pPr>
      <w:r/>
      <w:hyperlink r:id="rId13">
        <w:r>
          <w:rPr>
            <w:color w:val="0000EE"/>
            <w:u w:val="single"/>
          </w:rPr>
          <w:t>https://www.reuters.com/legal/transactional/apple-faces-skeptical-judge-app-store-antitrust-case-2024-05-17/</w:t>
        </w:r>
      </w:hyperlink>
      <w:r>
        <w:t xml:space="preserve"> - Apple is facing scrutiny from U.S. District Judge Yvonne Gonzalez Rogers in an antitrust case brought by Epic Games over the App Store's practices. Epic Games claims Apple has not complied with a 2021 court order intended to grant developers more freedom regarding payment options outside the App Store. Judge Rogers issued this order as part of Epic’s lawsuit, which accuses Apple of limiting competition and charging excessive commissions. Epic wants the court to hold Apple in civil contempt, potentially forcing Apple to make additional changes to its App Store policies. Apple denies violating the order and argues that Epic seeks to utilize Apple's resources without compensation. The hearings, which include testimony from key Apple executives like Philip Schiller, are ongoing. The judge has yet to set a date for her final written decision.</w:t>
      </w:r>
      <w:r/>
    </w:p>
    <w:p>
      <w:pPr>
        <w:pStyle w:val="ListNumber"/>
        <w:spacing w:line="240" w:lineRule="auto"/>
        <w:ind w:left="720"/>
      </w:pPr>
      <w:r/>
      <w:hyperlink r:id="rId14">
        <w:r>
          <w:rPr>
            <w:color w:val="0000EE"/>
            <w:u w:val="single"/>
          </w:rPr>
          <w:t>https://time.com/6980456/epic-games/</w:t>
        </w:r>
      </w:hyperlink>
      <w:r>
        <w:t xml:space="preserve"> - Epic Games, famous for the game Fortnite, has been challenging Apple and Google over their monopolistic app store policies. They filed lawsuits, and in December, a federal jury in San Francisco declared Google's app store an illegal monopoly. Epic plans to launch its own app store for Android and iOS, aiming to offer developers better revenue splits and lower commissions. Apple's decision to allow Epic to use iPhone tools to start a competing store was a significant step forward. Additionally, Disney's $1.5 billion equity investment in Epic positions 2024 as a landmark year for the company.</w:t>
      </w:r>
      <w:r/>
    </w:p>
    <w:p>
      <w:pPr>
        <w:pStyle w:val="ListNumber"/>
        <w:spacing w:line="240" w:lineRule="auto"/>
        <w:ind w:left="720"/>
      </w:pPr>
      <w:r/>
      <w:hyperlink r:id="rId15">
        <w:r>
          <w:rPr>
            <w:color w:val="0000EE"/>
            <w:u w:val="single"/>
          </w:rPr>
          <w:t>https://www.gsmarena.com/fortnite_said_to_return_to_the_us_ios_app_store_next_week_following_court_verdict-news-67610.php</w:t>
        </w:r>
      </w:hyperlink>
      <w:r>
        <w:t xml:space="preserve"> - Following a court verdict that ruled against Apple's App Store practices, Epic Games CEO Tim Sweeney announced that Fortnite will return to the iOS App Store in the U.S. next week. The move follows a legal victory over Apple, with Sweeney stating that if Apple extends the court's friction-free, Apple-tax-free framework worldwide, Epic will bring Fortnite back to the App Store globally and drop all current and future litigation on the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techie.com/techs-roller-coaster-coinbase-hacked-fortnites-battle-and-ais-wild-ride/" TargetMode="External"/><Relationship Id="rId11" Type="http://schemas.openxmlformats.org/officeDocument/2006/relationships/hyperlink" Target="https://www.apnews.com/article/34f526b069889a867e2e7275b1a31f87" TargetMode="External"/><Relationship Id="rId12" Type="http://schemas.openxmlformats.org/officeDocument/2006/relationships/hyperlink" Target="https://www.apnews.com/article/2ddf0b134da51087e3e840cc98e67246" TargetMode="External"/><Relationship Id="rId13" Type="http://schemas.openxmlformats.org/officeDocument/2006/relationships/hyperlink" Target="https://www.reuters.com/legal/transactional/apple-faces-skeptical-judge-app-store-antitrust-case-2024-05-17/" TargetMode="External"/><Relationship Id="rId14" Type="http://schemas.openxmlformats.org/officeDocument/2006/relationships/hyperlink" Target="https://time.com/6980456/epic-games/" TargetMode="External"/><Relationship Id="rId15" Type="http://schemas.openxmlformats.org/officeDocument/2006/relationships/hyperlink" Target="https://www.gsmarena.com/fortnite_said_to_return_to_the_us_ios_app_store_next_week_following_court_verdict-news-67610.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