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Merseyside Police’s ethnicity disclosure sparks debate over future risks and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Merseyside Police to disclose the ethnicity of the suspect involved in a collision during a Liverpool parade has sparked significant debate and concern among law enforcement officials and social commentators. Former superintendent Dal Babu noted that while this unprecedented move aimed to counter misinformation amidst a chaotic incident that resulted in multiple injuries, it also poses potential challenges for police forces in the future. He expressed that this decision might encourage pressure on police to divulge similar information in subsequent cases, possibly leading to exploitation by far-right groups.</w:t>
      </w:r>
      <w:r/>
    </w:p>
    <w:p>
      <w:r/>
      <w:r>
        <w:t>In the aftermath of the parade collision, Merseyside Police arrested a 53-year-old white British man. This prompt action aimed to reassure the community and dispel rampant speculation on social media, where misinformation can ignite tensions. In a climate already sensitive to racial and ethnic issues, the police's choice to release the suspect's details was seen as a necessary measure to combat the surge of racist narratives that so often surround high-profile incidents. Babu cautioned, “Every incident will be different,” emphasising the need for careful consideration on a case-by-case basis when determining whether to disclose the ethnic background of suspects.</w:t>
      </w:r>
      <w:r/>
    </w:p>
    <w:p>
      <w:r/>
      <w:r>
        <w:t>The potential repercussions of this decision extend beyond mere public perception. A senior legal source indicated that in volatile circumstances, such as those witnessed during past events in Merseyside, naming an individual could lead to riots instead of soothing tensions. This concern echoes the scenes of unrest following a separate incident in Southport, where misinformation about a mass stabbing perpetrated by a supposed Muslim asylum seeker incited violence against minorities and damage to community properties. It was noted that far-right extremists rapidly exploited this misinformation, amplifying fears and stoking a hostile environment.</w:t>
      </w:r>
      <w:r/>
    </w:p>
    <w:p>
      <w:r/>
      <w:r>
        <w:t>In Southport, a tragic incident resulted in the deaths of three young girls, subsequently generating chaos as rioters clashed with police outside mosques. False assertions, including misattributions of the attacker's identity, were spread on social media, prompting a wave of Islamophobia. Authorities later clarified that these claims were baseless, revealing that the suspect was a British national with no links to terrorism. The violence that ensued highlighted the dangers of misinformation, which can distort perceptions and escalate conflicts, as evidenced by the widespread injuries to law enforcement during those confrontations.</w:t>
      </w:r>
      <w:r/>
    </w:p>
    <w:p>
      <w:r/>
      <w:r>
        <w:t>In light of these past events, Merseyside Police's latest decision to release suspect information has garnered support from various quarters as a necessary response to the lessons learned from previous rioting. Jonathan Hall KC, the government’s official reviewer of terrorism legislation, advocated for transparency, stating that it should indeed be a guiding principle in future cases where public anxiety surrounds an incident. Nick Lowles, of the advocacy organisation Hope Not Hate, echoed this sentiment, recognising the importance of immediately clarifying facts to prevent misinformation from taking hold.</w:t>
      </w:r>
      <w:r/>
    </w:p>
    <w:p>
      <w:r/>
      <w:r>
        <w:t>The complexities surrounding such decisions also involve public expectations. Prime Minister Keir Starmer underscored that it is crucial for law enforcement to operate independently, suggesting that while transparency is important, the police should determine the appropriateness of releasing such details based on the specifics of each case. He highlighted the need to focus on supporting those affected by incidents, rather than fuelling further division.</w:t>
      </w:r>
      <w:r/>
    </w:p>
    <w:p>
      <w:r/>
      <w:r>
        <w:t>As police forces navigate the precarious balance between transparency and the potential for unrest, the insights garnered from both the recent parade collision and past incidents will likely shape future communications strategies, ensuring that they can respond effectively to public concerns without exacerbating tensions in an increasingly volatile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https://www.theguardian.com/uk-news/2025/may/27/police-naming-liverpool-parade-suspects-ethnicity-may-cause-future-challenges</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https://www.theguardian.com/uk-news/2025/may/27/police-naming-liverpool-parade-suspects-ethnicity-may-cause-future-challenges</w:t>
        </w:r>
      </w:hyperlink>
      <w:r>
        <w:t xml:space="preserve"> - Merseyside Police's decision to disclose the ethnicity of the suspect in the Liverpool parade collision has sparked debate. Former superintendent Dal Babu expressed concerns that this unprecedented move could lead to future challenges, particularly from far-right groups who might exploit such information. While acknowledging the correctness of the decision to counteract misinformation, Babu cautioned that each case should be evaluated individually to prevent potential misuse.</w:t>
      </w:r>
      <w:r/>
    </w:p>
    <w:p>
      <w:pPr>
        <w:pStyle w:val="ListNumber"/>
        <w:spacing w:line="240" w:lineRule="auto"/>
        <w:ind w:left="720"/>
      </w:pPr>
      <w:r/>
      <w:hyperlink r:id="rId11">
        <w:r>
          <w:rPr>
            <w:color w:val="0000EE"/>
            <w:u w:val="single"/>
          </w:rPr>
          <w:t>https://www.ft.com/content/dff20937-348a-4ee4-a7a0-aae97fb284ae</w:t>
        </w:r>
      </w:hyperlink>
      <w:r>
        <w:t xml:space="preserve"> - In Southport, Merseyside, a mass stabbing that resulted in the deaths of three young girls led to rioting, with at least 50 police officers injured. The unrest was partly incited by far-right groups spreading false information about the attacker's identity, falsely linking it to Islamism. Arrests included individuals from outside the area, and the rioters targeted a mosque and damaged public property. National leaders condemned the violence, emphasizing the need to prevent misinformation from affecting investigations.</w:t>
      </w:r>
      <w:r/>
    </w:p>
    <w:p>
      <w:pPr>
        <w:pStyle w:val="ListNumber"/>
        <w:spacing w:line="240" w:lineRule="auto"/>
        <w:ind w:left="720"/>
      </w:pPr>
      <w:r/>
      <w:hyperlink r:id="rId12">
        <w:r>
          <w:rPr>
            <w:color w:val="0000EE"/>
            <w:u w:val="single"/>
          </w:rPr>
          <w:t>https://www.reuters.com/fact-check/southport-stabbing-suspect-was-born-uk-say-police-2024-07-30/</w:t>
        </w:r>
      </w:hyperlink>
      <w:r>
        <w:t xml:space="preserve"> - Merseyside Police confirmed that the suspect in the Southport stabbing, which resulted in three children's deaths and ten injuries, was born in Cardiff, Wales, countering false claims circulating on social media. Misleading posts had inaccurately identified the suspect as an asylum seeker named 'Ali Al-Shakati' who allegedly arrived by boat in 2023. The police emphasized that the attack was not terror-related and advised against speculative commentary while the investigation is ongoing.</w:t>
      </w:r>
      <w:r/>
    </w:p>
    <w:p>
      <w:pPr>
        <w:pStyle w:val="ListNumber"/>
        <w:spacing w:line="240" w:lineRule="auto"/>
        <w:ind w:left="720"/>
      </w:pPr>
      <w:r/>
      <w:hyperlink r:id="rId13">
        <w:r>
          <w:rPr>
            <w:color w:val="0000EE"/>
            <w:u w:val="single"/>
          </w:rPr>
          <w:t>https://www.reuters.com/fact-check/man-police-custody-since-2023-incorrectly-identified-southport-suspect-2024-08-01/</w:t>
        </w:r>
      </w:hyperlink>
      <w:r>
        <w:t xml:space="preserve"> - A man detained in Ireland since 2023 was incorrectly identified online as the teenager suspected in a fatal stabbing incident in Southport, Merseyside, which resulted in the death of three children and injuries to eight others and two adults. The 17-year-old suspect, Axel Rudakubana from Cardiff, Wales, has been charged with murder and attempted murder. False claims circulated on social media included a miscaptioned image of an older man being arrested in Dublin after a separate knife attack at Dublin Airport in September 2023.</w:t>
      </w:r>
      <w:r/>
    </w:p>
    <w:p>
      <w:pPr>
        <w:pStyle w:val="ListNumber"/>
        <w:spacing w:line="240" w:lineRule="auto"/>
        <w:ind w:left="720"/>
      </w:pPr>
      <w:r/>
      <w:hyperlink r:id="rId10">
        <w:r>
          <w:rPr>
            <w:color w:val="0000EE"/>
            <w:u w:val="single"/>
          </w:rPr>
          <w:t>https://news.sky.com/story/southport-attack-misinformation-fuels-far-right-discourse-on-social-media-13188274</w:t>
        </w:r>
      </w:hyperlink>
      <w:r>
        <w:t xml:space="preserve"> - Misinformation spread rapidly and led to rioters clashing with police outside a mosque in the wake of a knife attack that left three children dead in Southport. False claims about the attacker's identity were amplified by far-right groups on social media, inciting violence and unrest. The rioters targeted a mosque and damaged public property, leading to injuries among police officers. National leaders condemned the violence, emphasizing the importance of not letting misinformation affect the investigation.</w:t>
      </w:r>
      <w:r/>
    </w:p>
    <w:p>
      <w:pPr>
        <w:pStyle w:val="ListNumber"/>
        <w:spacing w:line="240" w:lineRule="auto"/>
        <w:ind w:left="720"/>
      </w:pPr>
      <w:r/>
      <w:hyperlink r:id="rId14">
        <w:r>
          <w:rPr>
            <w:color w:val="0000EE"/>
            <w:u w:val="single"/>
          </w:rPr>
          <w:t>https://www.newarab.com/news/how-far-right-disinformation-triggered-uk-islamophobia-riot</w:t>
        </w:r>
      </w:hyperlink>
      <w:r>
        <w:t xml:space="preserve"> - The riot in Southport, following a stabbing attack that killed three children, was fueled by false claims about the suspect's identity. Misinformation spread on social media, attributing the attack to an unknown person with an Arabic-sounding name, leading to a wave of Islamophobic and anti-migrant abuse. The far-right exploited the situation to push an anti-immigrant and xenophobic agenda, despite authorities stating that the incident had no links to terrorism or Islam.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7/police-naming-liverpool-parade-suspects-ethnicity-may-cause-future-challenges" TargetMode="External"/><Relationship Id="rId10" Type="http://schemas.openxmlformats.org/officeDocument/2006/relationships/hyperlink" Target="https://news.sky.com/story/southport-attack-misinformation-fuels-far-right-discourse-on-social-media-13188274" TargetMode="External"/><Relationship Id="rId11" Type="http://schemas.openxmlformats.org/officeDocument/2006/relationships/hyperlink" Target="https://www.ft.com/content/dff20937-348a-4ee4-a7a0-aae97fb284ae" TargetMode="External"/><Relationship Id="rId12" Type="http://schemas.openxmlformats.org/officeDocument/2006/relationships/hyperlink" Target="https://www.reuters.com/fact-check/southport-stabbing-suspect-was-born-uk-say-police-2024-07-30/" TargetMode="External"/><Relationship Id="rId13" Type="http://schemas.openxmlformats.org/officeDocument/2006/relationships/hyperlink" Target="https://www.reuters.com/fact-check/man-police-custody-since-2023-incorrectly-identified-southport-suspect-2024-08-01/" TargetMode="External"/><Relationship Id="rId14" Type="http://schemas.openxmlformats.org/officeDocument/2006/relationships/hyperlink" Target="https://www.newarab.com/news/how-far-right-disinformation-triggered-uk-islamophobia-rio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