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 Qaeda’s 2008 London water poisoning plot exposes gaps in UK’s critical infrastructure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overarching concern regarding the UK's national security has been under the spotlight following revelations about a foiled terrorist plot by an Al Qaeda cell, which aimed to poison the water supply in London. Lord West of Spithead, a former counter-terrorism minister, recently recounted this harrowing 2008 incident during a parliamentary session. The public was made acutely aware of the serious threat this posed when he articulated how, thanks to the rapid response of security services, the plan was curtailed before any harm could be done. </w:t>
      </w:r>
      <w:r/>
    </w:p>
    <w:p>
      <w:r/>
      <w:r>
        <w:t>This disclosure has coincided with recent strategic defence reviews aimed at enhancing the UK's resilience against threats, particularly from geopolitical adversaries like Russia and China. Sir Keir Starmer, Labour leader, applauded the newly unveiled review, claiming it signals a transition to a “battle-ready, armour-clad” nation. Such statements underscore the heightened vigilance within the UK security framework, especially given the ever-looming threat against critical infrastructure, which includes water and energy supplies.</w:t>
      </w:r>
      <w:r/>
    </w:p>
    <w:p>
      <w:r/>
      <w:r>
        <w:t xml:space="preserve">In Parliament, discussions have revealed not only the potential vulnerabilities to the UK’s water systems but also the variety of contemporary threats posed by modern technologies. Baroness Hayman of Ullock acknowledged the significance of the issue, distinguishing between a singular incident and the broader risks that continue to emerge. Lord West’s comments brought significant historical context to these fears, reminding attendees of the commercial and public risks involved. He expressed concern that the preventative measures initially set in motion—such as enhancing police response times and establishing barriers around vulnerable water sources—might have faded from focus over time. </w:t>
      </w:r>
      <w:r/>
    </w:p>
    <w:p>
      <w:r/>
      <w:r>
        <w:t xml:space="preserve">With the argument mounting regarding the vulnerability posed by drones, the complexities of contemporary threats were brought into sharper relief. Baroness Hayman raised alarm over the potential consequences of drones being used to contaminate reservoirs, highlighting an urgent need for a cohesive and multi-faceted approach to national security. Lord Harris of Haringey echoed these concerns, questioning the adequacy of merely monitoring threats instead of implementing practical preventative strategies. </w:t>
      </w:r>
      <w:r/>
    </w:p>
    <w:p>
      <w:r/>
      <w:r>
        <w:t>In response, officials from the Department for Environment, Food and Rural Affairs (Defra) outlined a commitment to collaborating with various stakeholders, including the National Protective Security Authority and the Home Office. Their goal is to ensure that any threats to water security are assessed and addressed comprehensively. This collaborative stance reflects a growing recognition of the intricate nature of national security in the modern age, where threats are not confined to traditional realms but infiltrate other sectors, requiring a concerted effort across government and society.</w:t>
      </w:r>
      <w:r/>
    </w:p>
    <w:p>
      <w:r/>
      <w:r>
        <w:t xml:space="preserve">The conversation in Parliament highlights an essential dynamic in today's counterterrorism landscape: the urgent need for inter-agency cooperation and public awareness to counteract evolving threats, particularly those that exploit critical infrastructure and emerging technologies. This is no longer just a matter of monitoring potential hazards; proactive measures must be part of a larger narrative of protection and preparedness.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https://www.express.co.uk/news/uk/2063965/al-qaida-terrorists-tried-poison-uk-water-supply-plot-thwarted</w:t>
        </w:r>
      </w:hyperlink>
      <w:r>
        <w:t xml:space="preserve"> - Please view link - unable to able to access data</w:t>
      </w:r>
      <w:r/>
    </w:p>
    <w:p>
      <w:pPr>
        <w:pStyle w:val="ListNumber"/>
        <w:spacing w:line="240" w:lineRule="auto"/>
        <w:ind w:left="720"/>
      </w:pPr>
      <w:r/>
      <w:hyperlink r:id="rId11">
        <w:r>
          <w:rPr>
            <w:color w:val="0000EE"/>
            <w:u w:val="single"/>
          </w:rPr>
          <w:t>https://www.telegraph.co.uk/news/uknews/terrorism-in-the-uk/8031570/Terror-plot-against-Britain-thwarted-by-drone-strike.html</w:t>
        </w:r>
      </w:hyperlink>
      <w:r>
        <w:t xml:space="preserve"> - In September 2010, British Muslims training with al-Qaeda were planning coordinated attacks in London, Paris, and Berlin. The plot was disrupted after intelligence agencies, including MI6 and GCHQ, uncovered the plans of senior al-Qaeda operatives in Pakistan's tribal areas. A CIA drone strike in North Waziristan killed a senior al-Qaeda commander, thwarting the planned attacks. This operation highlighted the persistent threat from al-Qaeda and the importance of international intelligence cooperation in counterterrorism efforts.</w:t>
      </w:r>
      <w:r/>
    </w:p>
    <w:p>
      <w:pPr>
        <w:pStyle w:val="ListNumber"/>
        <w:spacing w:line="240" w:lineRule="auto"/>
        <w:ind w:left="720"/>
      </w:pPr>
      <w:r/>
      <w:hyperlink r:id="rId13">
        <w:r>
          <w:rPr>
            <w:color w:val="0000EE"/>
            <w:u w:val="single"/>
          </w:rPr>
          <w:t>https://www.bbc.com/news/uk-scotland-59687706</w:t>
        </w:r>
      </w:hyperlink>
      <w:r>
        <w:t xml:space="preserve"> - The 2006 transatlantic aircraft plot involved plans to detonate liquid explosives disguised as soft drinks aboard flights from the UK to the US and Canada. The plot was foiled, leading to heightened security measures at airports. However, subsequent investigations revealed failures in communication and coordination among UK authorities, particularly between the Joint Terrorism Analysis Centre and Scottish civil servants, highlighting the need for improved inter-agency collaboration in counterterrorism efforts.</w:t>
      </w:r>
      <w:r/>
    </w:p>
    <w:p>
      <w:pPr>
        <w:pStyle w:val="ListNumber"/>
        <w:spacing w:line="240" w:lineRule="auto"/>
        <w:ind w:left="720"/>
      </w:pPr>
      <w:r/>
      <w:hyperlink r:id="rId10">
        <w:r>
          <w:rPr>
            <w:color w:val="0000EE"/>
            <w:u w:val="single"/>
          </w:rPr>
          <w:t>https://www.heritage.org/homeland-security/report/terrorist-watch-23-plots-foiled-911</w:t>
        </w:r>
      </w:hyperlink>
      <w:r>
        <w:t xml:space="preserve"> - The Heritage Foundation's report details 23 terrorist plots foiled since 9/11, including the 2006 liquid explosives plot. British law enforcement arrested 24 individuals in the London area, with charges ranging from conspiring to commit murder to planning terrorist acts. The plot's style raised speculation about al-Qaeda's involvement, but no concrete evidence established a direct link. The report underscores the ongoing threat and the importance of vigilance in counterterrorism efforts.</w:t>
      </w:r>
      <w:r/>
    </w:p>
    <w:p>
      <w:pPr>
        <w:pStyle w:val="ListNumber"/>
        <w:spacing w:line="240" w:lineRule="auto"/>
        <w:ind w:left="720"/>
      </w:pPr>
      <w:r/>
      <w:hyperlink r:id="rId12">
        <w:r>
          <w:rPr>
            <w:color w:val="0000EE"/>
            <w:u w:val="single"/>
          </w:rPr>
          <w:t>https://foreignpolicy.com/2009/09/14/inside-the-terror-plot-that-rivaled-9-11/</w:t>
        </w:r>
      </w:hyperlink>
      <w:r>
        <w:t xml:space="preserve"> - An in-depth investigation into the 2006 transatlantic aircraft plot reveals meticulous planning by the conspirators, including experiments with new bomb designs and research into flight schedules. The plot aimed to detonate liquid explosives disguised as soft drinks aboard multiple flights from London to the US and Canada. The investigation highlights the evolving nature of terrorist threats and the critical role of international intelligence cooperation in preventing large-scale attacks.</w:t>
      </w:r>
      <w:r/>
    </w:p>
    <w:p>
      <w:pPr>
        <w:pStyle w:val="ListNumber"/>
        <w:spacing w:line="240" w:lineRule="auto"/>
        <w:ind w:left="720"/>
      </w:pPr>
      <w:r/>
      <w:hyperlink r:id="rId14">
        <w:r>
          <w:rPr>
            <w:color w:val="0000EE"/>
            <w:u w:val="single"/>
          </w:rPr>
          <w:t>https://www.washingtontimes.com/news/2006/aug/11/20060811-123445-6543r/</w:t>
        </w:r>
      </w:hyperlink>
      <w:r>
        <w:t xml:space="preserve"> - In August 2006, British and Pakistani officials thwarted a terrorist plot to blow up more than 10 U.S.-bound airplanes. The plot involved smuggling liquid explosives disguised as sports drinks onto flights. The operation led to the arrest of 24 suspects and heightened security measures at airports. The plot's sophistication and international scope underscored the persistent threat of terrorism and the need for robust counterterrorism strategies.</w:t>
      </w:r>
      <w:r/>
    </w:p>
    <w:p>
      <w:pPr>
        <w:pStyle w:val="ListNumber"/>
        <w:spacing w:line="240" w:lineRule="auto"/>
        <w:ind w:left="720"/>
      </w:pPr>
      <w:r/>
      <w:hyperlink r:id="rId15">
        <w:r>
          <w:rPr>
            <w:color w:val="0000EE"/>
            <w:u w:val="single"/>
          </w:rPr>
          <w:t>https://www.foxnews.com/story/u-k-al-qaeda-plot-foiled</w:t>
        </w:r>
      </w:hyperlink>
      <w:r>
        <w:t xml:space="preserve"> - In 2006, Scotland Yard disrupted an al-Qaeda gas attack plot targeting UK ministers and members of parliament. The plot was uncovered through decoded encrypted emails and extensive surveillance, leading to increased security around Parliament. The discovery highlighted the ongoing threat of terrorism and the importance of intelligence sharing and vigilance in national security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965/al-qaida-terrorists-tried-poison-uk-water-supply-plot-thwarted" TargetMode="External"/><Relationship Id="rId10" Type="http://schemas.openxmlformats.org/officeDocument/2006/relationships/hyperlink" Target="https://www.heritage.org/homeland-security/report/terrorist-watch-23-plots-foiled-911" TargetMode="External"/><Relationship Id="rId11" Type="http://schemas.openxmlformats.org/officeDocument/2006/relationships/hyperlink" Target="https://www.telegraph.co.uk/news/uknews/terrorism-in-the-uk/8031570/Terror-plot-against-Britain-thwarted-by-drone-strike.html" TargetMode="External"/><Relationship Id="rId12" Type="http://schemas.openxmlformats.org/officeDocument/2006/relationships/hyperlink" Target="https://foreignpolicy.com/2009/09/14/inside-the-terror-plot-that-rivaled-9-11/" TargetMode="External"/><Relationship Id="rId13" Type="http://schemas.openxmlformats.org/officeDocument/2006/relationships/hyperlink" Target="https://www.bbc.com/news/uk-scotland-59687706" TargetMode="External"/><Relationship Id="rId14" Type="http://schemas.openxmlformats.org/officeDocument/2006/relationships/hyperlink" Target="https://www.washingtontimes.com/news/2006/aug/11/20060811-123445-6543r/" TargetMode="External"/><Relationship Id="rId15" Type="http://schemas.openxmlformats.org/officeDocument/2006/relationships/hyperlink" Target="https://www.foxnews.com/story/u-k-al-qaeda-plot-foil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