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foil terror plot targeting King’s Guards amid rising extremist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successfully thwarted a terror plot aimed at the King's Guards, following the arrest of a 20-year-old man in Slough. The individual, apprehended at the Salt Hill Activity Centre, is suspected of possessing an offensive weapon and engaging in arson. This incident has raised significant concerns about national security, particularly surrounding military personnel based near Windsor Castle, who were advised to remain within the safety of their barracks while the alert was in effect for two days.</w:t>
      </w:r>
      <w:r/>
    </w:p>
    <w:p>
      <w:r/>
      <w:r>
        <w:t>Sources familiar with the situation revealed that the suspect may have intended to carry out an attack against military personnel, prompting immediate preventive measures. A spokesperson for Thames Valley Police confirmed that following his initial arrest, the suspect was re-arrested on suspicion of preparing terrorist acts. Counter Terrorism Policing South East is now leading the investigation, which highlights the ongoing vigilance required in an evolving security landscape.</w:t>
      </w:r>
      <w:r/>
    </w:p>
    <w:p>
      <w:r/>
      <w:r>
        <w:t>This plot comes in the wake of increased global security concerns, particularly after recent thwarted attacks in Europe involving groups like Hamas. In December 2023, authorities in Germany and Denmark intercepted a plan targeting Jewish institutions, resulting in multiple arrests. This shift in strategy reflects a broader trend of extremist groups attempting to extend their operations beyond traditional borders, raising alarms among British security agencies about potential similar threats.</w:t>
      </w:r>
      <w:r/>
    </w:p>
    <w:p>
      <w:r/>
      <w:r>
        <w:t>The threat of domestic terrorism has been underscored by MI5's latest reports, which reveal that since March 2017, the agency and police have disrupted 43 late-stage terrorist plots. The frequency of these incidents, coupled with an unsettling rise in the number of children being investigated for terror-related activities, presents a multifaceted challenge for security forces. MI5's Director General, Ken McCallum, noted the persistent threat posed not only by terrorist organisations but also by state actors, particularly in light of increasing geopolitical tensions.</w:t>
      </w:r>
      <w:r/>
    </w:p>
    <w:p>
      <w:r/>
      <w:r>
        <w:t>Further demonstrating this evolving threat, recent arrests in Germany serve as a stark reminder of the ongoing risks posed by Islamist extremists, with two teenagers apprehended while planning attacks on a synagogue and a Christmas market. Their intentions to declare a 'war on the West' online reflect the dangerous rhetoric that permeates certain extremist groups, posing a persistent threat to public safety across Europe.</w:t>
      </w:r>
      <w:r/>
    </w:p>
    <w:p>
      <w:r/>
      <w:r>
        <w:t>As the investigation into the Slough incident continues, authorities are stepping up patrols and other security measures to reassure the public. With the spectre of recent events both domestically and abroad, the need for heightened awareness and community vigilance remains crucial in combating this ever-present threat.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https://www.dailymail.co.uk/news/article-14789281/police-stop-terror-attack-Kings-guards.html?ns_mchannel=rss&amp;ns_campaign=1490&amp;ito=1490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https://www.telegraph.co.uk/world-news/2023/12/14/hamas-plot-attack-jewish-sites-europe-foiled-police/</w:t>
        </w:r>
      </w:hyperlink>
      <w:r>
        <w:t xml:space="preserve"> - In December 2023, German and Danish authorities thwarted a Hamas plot targeting Jewish institutions across Europe. Three individuals were arrested in Germany, three in Denmark, and one in the Netherlands. The suspects were allegedly planning to transport weapons to Berlin to attack Jewish sites. This operation marked a significant shift in Hamas's strategy, as the group had previously focused its activities within Israel. The arrests have heightened concerns about the potential for similar attacks in the UK, prompting increased vigilance among security agencies.</w:t>
      </w:r>
      <w:r/>
    </w:p>
    <w:p>
      <w:pPr>
        <w:pStyle w:val="ListNumber"/>
        <w:spacing w:line="240" w:lineRule="auto"/>
        <w:ind w:left="720"/>
      </w:pPr>
      <w:r/>
      <w:hyperlink r:id="rId13">
        <w:r>
          <w:rPr>
            <w:color w:val="0000EE"/>
            <w:u w:val="single"/>
          </w:rPr>
          <w:t>https://news.sky.com/video/mi5-and-police-foil-43-terror-plots-as-growing-number-of-children-investigated-for-terrorism-13230285</w:t>
        </w:r>
      </w:hyperlink>
      <w:r>
        <w:t xml:space="preserve"> - MI5 and police have disrupted 43 'late-stage' terrorist plots since March 2017, according to MI5 Director General Ken McCallum. The intelligence service has also noted a concerning rise in the number of children being investigated for terrorism-related activities. McCallum highlighted the persistent threat from state actors, particularly Iran, and the increased risk from Russian operatives. The revelations underscore the evolving nature of the terrorist threat landscape in the UK and the challenges faced by security agencies in countering these threats.</w:t>
      </w:r>
      <w:r/>
    </w:p>
    <w:p>
      <w:pPr>
        <w:pStyle w:val="ListNumber"/>
        <w:spacing w:line="240" w:lineRule="auto"/>
        <w:ind w:left="720"/>
      </w:pPr>
      <w:r/>
      <w:hyperlink r:id="rId10">
        <w:r>
          <w:rPr>
            <w:color w:val="0000EE"/>
            <w:u w:val="single"/>
          </w:rPr>
          <w:t>https://www.telegraph.co.uk/world-news/2023/11/30/terror-attacks-plot-germany-synagogue-christmas-market/</w:t>
        </w:r>
      </w:hyperlink>
      <w:r>
        <w:t xml:space="preserve"> - In November 2023, German authorities arrested two teenagers, aged 15 and 16, who were allegedly planning terrorist attacks on a synagogue and a Christmas market in Germany. The suspects had reportedly declared a 'war on the West' in an online video and were preparing to carry out the attacks using homemade incendiary devices or a van. The arrests highlight the ongoing threat of Islamist terrorism in Germany, especially in the context of heightened tensions following the Israel-Hamas conflict.</w:t>
      </w:r>
      <w:r/>
    </w:p>
    <w:p>
      <w:pPr>
        <w:pStyle w:val="ListNumber"/>
        <w:spacing w:line="240" w:lineRule="auto"/>
        <w:ind w:left="720"/>
      </w:pPr>
      <w:r/>
      <w:hyperlink r:id="rId12">
        <w:r>
          <w:rPr>
            <w:color w:val="0000EE"/>
            <w:u w:val="single"/>
          </w:rPr>
          <w:t>https://www.bbc.co.uk/news/uk-england-essex-65576185</w:t>
        </w:r>
      </w:hyperlink>
      <w:r>
        <w:t xml:space="preserve"> - In May 2022, 19-year-old Matthew King from Wickford, Essex, was arrested for plotting attacks on British police and soldiers. His mother had raised concerns about his extremist views, leading to surveillance and his eventual arrest. King had been under surveillance after his mother reported him to the government's anti-extremism agency Prevent, fearing some of the videos he was watching promoted hatred. The case underscores the importance of community vigilance and reporting in preventing domestic terrorism.</w:t>
      </w:r>
      <w:r/>
    </w:p>
    <w:p>
      <w:pPr>
        <w:pStyle w:val="ListNumber"/>
        <w:spacing w:line="240" w:lineRule="auto"/>
        <w:ind w:left="720"/>
      </w:pPr>
      <w:r/>
      <w:hyperlink r:id="rId14">
        <w:r>
          <w:rPr>
            <w:color w:val="0000EE"/>
            <w:u w:val="single"/>
          </w:rPr>
          <w:t>https://www.timesofisrael.com/australia-police-foil-alleged-terror-bomb-plot/</w:t>
        </w:r>
      </w:hyperlink>
      <w:r>
        <w:t xml:space="preserve"> - In December 2023, Australian authorities thwarted an alleged terror bomb plot. The operation involved multiple agencies and led to the arrest of several individuals. The plot was reportedly linked to international terrorist groups, and the authorities acted swiftly to prevent potential attacks. The incident highlights the ongoing threat of terrorism in Australia and the effectiveness of collaborative efforts between national and international security agencies in countering such threats.</w:t>
      </w:r>
      <w:r/>
    </w:p>
    <w:p>
      <w:pPr>
        <w:pStyle w:val="ListNumber"/>
        <w:spacing w:line="240" w:lineRule="auto"/>
        <w:ind w:left="720"/>
      </w:pPr>
      <w:r/>
      <w:hyperlink r:id="rId16">
        <w:r>
          <w:rPr>
            <w:color w:val="0000EE"/>
            <w:u w:val="single"/>
          </w:rPr>
          <w:t>https://www.the-independent.com/news/uk/crime/red-alert-after-police-foil-air-terror-plot-411279.html</w:t>
        </w:r>
      </w:hyperlink>
      <w:r>
        <w:t xml:space="preserve"> - In August 2006, UK authorities foiled a terrorist plot to blow up multiple aircraft in mid-flight. The plan involved smuggling liquid chemical devices onto flights from the UK to the USA. MI5 raised the threat level to 'critical', indicating an imminent attack. Twenty-one individuals were arrested in London, the Thames Valley area, and Birmingham. The plot was intended to cause mass murder on an unimaginable scale, leading to heightened security measures at UK airports.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89281/police-stop-terror-attack-Kings-guards.html?ns_mchannel=rss&amp;ns_campaign=1490&amp;ito=1490" TargetMode="External"/><Relationship Id="rId10" Type="http://schemas.openxmlformats.org/officeDocument/2006/relationships/hyperlink" Target="https://www.telegraph.co.uk/world-news/2023/11/30/terror-attacks-plot-germany-synagogue-christmas-market/" TargetMode="External"/><Relationship Id="rId11" Type="http://schemas.openxmlformats.org/officeDocument/2006/relationships/hyperlink" Target="https://www.telegraph.co.uk/world-news/2023/12/14/hamas-plot-attack-jewish-sites-europe-foiled-police/" TargetMode="External"/><Relationship Id="rId12" Type="http://schemas.openxmlformats.org/officeDocument/2006/relationships/hyperlink" Target="https://www.bbc.co.uk/news/uk-england-essex-65576185" TargetMode="External"/><Relationship Id="rId13" Type="http://schemas.openxmlformats.org/officeDocument/2006/relationships/hyperlink" Target="https://news.sky.com/video/mi5-and-police-foil-43-terror-plots-as-growing-number-of-children-investigated-for-terrorism-13230285" TargetMode="External"/><Relationship Id="rId14" Type="http://schemas.openxmlformats.org/officeDocument/2006/relationships/hyperlink" Target="https://www.timesofisrael.com/australia-police-foil-alleged-terror-bomb-plot/" TargetMode="External"/><Relationship Id="rId15" Type="http://schemas.openxmlformats.org/officeDocument/2006/relationships/hyperlink" Target="https://www.noahwire.com" TargetMode="External"/><Relationship Id="rId16" Type="http://schemas.openxmlformats.org/officeDocument/2006/relationships/hyperlink" Target="https://www.the-independent.com/news/uk/crime/red-alert-after-police-foil-air-terror-plot-41127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