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German and Portuguese police uncover key new evidence in Madeleine McCann search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renewed search in Portugal for Madeleine McCann, the British child who disappeared during a family holiday in 2007, has ignited new hope among investigators and the public alike. A former detective involved in the original search, Danie Krugel, has suggested that German authorities have discovered significant evidence, primarily focused on body language indicators and specific locations explored during the recent operation. Krugel expressed optimism about the developments, stating, "I'm so happy they've finally been searching in the right place and looking at their body language. I'm quite convinced they found something they were looking for" during an interview with The Olive Press.</w:t>
      </w:r>
      <w:r/>
    </w:p>
    <w:p>
      <w:r/>
      <w:r>
        <w:t>The recent search, conducted by a combined team from Portuguese and German police, involved a meticulous examination of only three or four specific sites near the Ocean Club resort in Praia da Luz, where McCann was last seen on May 3, 2007. Reports indicate that clothing and animal bones were recovered from these locations. While the exact nature of the findings has not been officially disclosed, local sources have suggested that "numerous bags of material" have been sent back to Germany for extensive forensic analysis. However, no announcements will be made for weeks as investigators conduct their detailed examinations.</w:t>
      </w:r>
      <w:r/>
    </w:p>
    <w:p>
      <w:r/>
      <w:r>
        <w:t>These latest searches follow a protracted history of the investigation into McCann's disappearance, which has seen various phases since she went missing. A timeline of key events highlights the reopening of inquiries in 2013 and the identification of Christian Brueckner—currently in a Portuguese prison for unrelated crimes—as a suspect in 2020. Brueckner's involvement has been a focal point, with German authorities citing him as instrumental in McCann's suspected abduction and murder. The recent operations are based on search warrants issued by Germany's Braunschweig prosecutor's office, underscoring the international cooperation that has characterised this case.</w:t>
      </w:r>
      <w:r/>
    </w:p>
    <w:p>
      <w:r/>
      <w:r>
        <w:t xml:space="preserve">Despite the promising signs from the latest search, the journey toward a resolution remains fraught with challenges. Brueckner has yet to be charged in connection with McCann's case and continues to deny any involvement. Furthermore, public interest remains critically high, fuelled by advancements in technology and investigative techniques, including the use of ground-penetrating radar during the current searches. As the investigation progresses, it is crucial to remain patient while law enforcement navigates the complexities inherent to this long-standing case. </w:t>
      </w:r>
      <w:r/>
    </w:p>
    <w:p>
      <w:r/>
      <w:r>
        <w:t>As hopes for closure continue, the families involved and the public at large await any definitive breakthrough that may shed light on one of the most enigmatic missing person cases in recent history. The ongoing investigation serves as a reminder of the intersection between grief, public interest, and the relentless pursuit of justice.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https://www.express.co.uk/news/world/2065685/madeleine-mccann-case-detective-evidence</w:t>
        </w:r>
      </w:hyperlink>
      <w:r>
        <w:t xml:space="preserve"> - Please view link - unable to able to access data</w:t>
      </w:r>
      <w:r/>
    </w:p>
    <w:p>
      <w:pPr>
        <w:pStyle w:val="ListNumber"/>
        <w:spacing w:line="240" w:lineRule="auto"/>
        <w:ind w:left="720"/>
      </w:pPr>
      <w:r/>
      <w:hyperlink r:id="rId11">
        <w:r>
          <w:rPr>
            <w:color w:val="0000EE"/>
            <w:u w:val="single"/>
          </w:rPr>
          <w:t>https://www.reuters.com/world/uk/key-dates-disappearance-madeleine-mccann-2025-06-03/</w:t>
        </w:r>
      </w:hyperlink>
      <w:r>
        <w:t xml:space="preserve"> - This article provides a timeline of key events in the disappearance of Madeleine McCann, a British child who vanished in 2007 during a family holiday in Praia da Luz, Portugal. It details the initial investigation, the reopening of inquiries in 2013, the identification of Christian Brueckner as a suspect in 2020, and the subsequent searches in 2023 and 2025. The piece highlights the ongoing international efforts to resolve the case, despite no definitive resolution as of June 2025.</w:t>
      </w:r>
      <w:r/>
    </w:p>
    <w:p>
      <w:pPr>
        <w:pStyle w:val="ListNumber"/>
        <w:spacing w:line="240" w:lineRule="auto"/>
        <w:ind w:left="720"/>
      </w:pPr>
      <w:r/>
      <w:hyperlink r:id="rId13">
        <w:r>
          <w:rPr>
            <w:color w:val="0000EE"/>
            <w:u w:val="single"/>
          </w:rPr>
          <w:t>https://apnews.com/article/31655d2a85af2fe5f2cf18a409ee40fd</w:t>
        </w:r>
      </w:hyperlink>
      <w:r>
        <w:t xml:space="preserve"> - This article reports on the initiation of new searches near Lagos in southern Portugal in connection with the 2007 disappearance of Madeleine McCann. The operation, requested by a German public prosecutor, focuses on areas linked to the main suspect, Christian Brueckner, a German national currently serving a prison sentence for a separate rape case in Portugal. The article underscores the continued international collaboration and public interest in the case, despite limited breakthroughs.</w:t>
      </w:r>
      <w:r/>
    </w:p>
    <w:p>
      <w:pPr>
        <w:pStyle w:val="ListNumber"/>
        <w:spacing w:line="240" w:lineRule="auto"/>
        <w:ind w:left="720"/>
      </w:pPr>
      <w:r/>
      <w:hyperlink r:id="rId10">
        <w:r>
          <w:rPr>
            <w:color w:val="0000EE"/>
            <w:u w:val="single"/>
          </w:rPr>
          <w:t>https://www.reuters.com/world/police-combing-vast-area-portugals-algarve-madeleine-mccann-case-2025-06-03/</w:t>
        </w:r>
      </w:hyperlink>
      <w:r>
        <w:t xml:space="preserve"> - This article details the extensive searches conducted by Portuguese and German police in Portugal’s Algarve region for evidence related to the 2007 disappearance of Madeleine McCann. The operation, running from June 2 to 6, is based on search warrants issued by Germany’s Braunschweig prosecutor's office, which in 2022 officially identified Christian Brueckner as a suspect. The piece highlights the ongoing international cooperation and the use of advanced techniques like ground-penetrating radar in the investigation.</w:t>
      </w:r>
      <w:r/>
    </w:p>
    <w:p>
      <w:pPr>
        <w:pStyle w:val="ListNumber"/>
        <w:spacing w:line="240" w:lineRule="auto"/>
        <w:ind w:left="720"/>
      </w:pPr>
      <w:r/>
      <w:hyperlink r:id="rId12">
        <w:r>
          <w:rPr>
            <w:color w:val="0000EE"/>
            <w:u w:val="single"/>
          </w:rPr>
          <w:t>https://apnews.com/article/503773718b7b64b4c7df289e5654f42a</w:t>
        </w:r>
      </w:hyperlink>
      <w:r>
        <w:t xml:space="preserve"> - This article reports on the launch of new searches by Portuguese police near an abandoned building in Lagos, close to the Praia da Luz resort where Madeleine McCann vanished in 2007. The operation is part of a coordinated investigation involving German and Portuguese authorities, based on a request from a German prosecutor. The main suspect, Christian Brueckner, is currently imprisoned for a separate rape case in Portugal and is under investigation in connection with Madeleine's suspected murder, although he has not been charged and denies involvement.</w:t>
      </w:r>
      <w:r/>
    </w:p>
    <w:p>
      <w:pPr>
        <w:pStyle w:val="ListNumber"/>
        <w:spacing w:line="240" w:lineRule="auto"/>
        <w:ind w:left="720"/>
      </w:pPr>
      <w:r/>
      <w:hyperlink r:id="rId14">
        <w:r>
          <w:rPr>
            <w:color w:val="0000EE"/>
            <w:u w:val="single"/>
          </w:rPr>
          <w:t>https://www.reuters.com/world/uk/portuguese-police-launch-new-search-madeleine-mccann-cnn-portugal-reports-2025-06-02/</w:t>
        </w:r>
      </w:hyperlink>
      <w:r>
        <w:t xml:space="preserve"> - This article reports on the initiation of a renewed search by Portuguese police for missing British child Madeleine McCann in Portugal's Algarve region. The search, set to take place from June 2 to June 6, targets areas around Praia da Luz and a former residence of Christian Brueckner, a German national identified in 2022 as an official suspect in the 2007 disappearance. The piece highlights the ongoing international collaboration and the complexities of the investigation.</w:t>
      </w:r>
      <w:r/>
    </w:p>
    <w:p>
      <w:pPr>
        <w:pStyle w:val="ListNumber"/>
        <w:spacing w:line="240" w:lineRule="auto"/>
        <w:ind w:left="720"/>
      </w:pPr>
      <w:r/>
      <w:hyperlink r:id="rId16">
        <w:r>
          <w:rPr>
            <w:color w:val="0000EE"/>
            <w:u w:val="single"/>
          </w:rPr>
          <w:t>https://los40.com/2025/02/18/que-esta-pasando-con-el-caso-de-madeleine-mccann-todo-lo-que-se-sabe-de-la-nueva-prueba-de-adn-de-julia-faustyna/</w:t>
        </w:r>
      </w:hyperlink>
      <w:r>
        <w:t xml:space="preserve"> - This article discusses the case of Madeleine McCann, who disappeared in 2007 in Portugal. It focuses on Julia Wendell, a 23-year-old Polish woman who claimed to be Madeleine and presented an ADN test supporting her assertion. Wendell points out physical similarities and a lack of childhood memories. The genetic test shows a 69.23% match with Gerry McCann, Madeleine's father, suggesting a possible familial relationship. However, Madeleine's parents have not provided ADN samples to verify her identity, and Wendell's age (23 years) does not match Madeleine's (21 years). While some experts doubt the veracity of this test, others consider it a possible breakthrough in the case. The search for Madeleine continues without definitive results, leaving the world awaiting answers.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5685/madeleine-mccann-case-detective-evidence" TargetMode="External"/><Relationship Id="rId10" Type="http://schemas.openxmlformats.org/officeDocument/2006/relationships/hyperlink" Target="https://www.reuters.com/world/police-combing-vast-area-portugals-algarve-madeleine-mccann-case-2025-06-03/" TargetMode="External"/><Relationship Id="rId11" Type="http://schemas.openxmlformats.org/officeDocument/2006/relationships/hyperlink" Target="https://www.reuters.com/world/uk/key-dates-disappearance-madeleine-mccann-2025-06-03/" TargetMode="External"/><Relationship Id="rId12" Type="http://schemas.openxmlformats.org/officeDocument/2006/relationships/hyperlink" Target="https://apnews.com/article/503773718b7b64b4c7df289e5654f42a" TargetMode="External"/><Relationship Id="rId13" Type="http://schemas.openxmlformats.org/officeDocument/2006/relationships/hyperlink" Target="https://apnews.com/article/31655d2a85af2fe5f2cf18a409ee40fd" TargetMode="External"/><Relationship Id="rId14" Type="http://schemas.openxmlformats.org/officeDocument/2006/relationships/hyperlink" Target="https://www.reuters.com/world/uk/portuguese-police-launch-new-search-madeleine-mccann-cnn-portugal-reports-2025-06-02/" TargetMode="External"/><Relationship Id="rId15" Type="http://schemas.openxmlformats.org/officeDocument/2006/relationships/hyperlink" Target="https://www.noahwire.com" TargetMode="External"/><Relationship Id="rId16" Type="http://schemas.openxmlformats.org/officeDocument/2006/relationships/hyperlink" Target="https://los40.com/2025/02/18/que-esta-pasando-con-el-caso-de-madeleine-mccann-todo-lo-que-se-sabe-de-la-nueva-prueba-de-adn-de-julia-fausty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