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Amazon pledges £40 billion UK investment focusing on logistics, data centres, and media production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Amazon plans a sweeping £40 billion investment in the UK over the next three years, signalling an ambitious expansion that places real estate firmly at the heart of its strategy. This announcement, made jointly with the UK government, details Amazon’s intent to establish four large fulfilment centres located near Hull, Northampton, and two in the East Midlands, expected to collectively employ around 4,000 people. The company also aims to enhance its delivery network by adding new last-mile delivery hubs and upgrading over 100 existing operational buildings, reflecting a multifaceted approach to boosting its logistics footprint across the UK.</w:t>
      </w:r>
      <w:r/>
    </w:p>
    <w:p>
      <w:r/>
      <w:r>
        <w:t>Significantly, Amazon is set to invest £8 billion in data centres, an ongoing commitment announced previously, which will be developed from 2024 to 2028. This data infrastructure investment aligns with broader ambitions from Amazon Web Services (AWS), which envisages supporting more than 14,000 full-time equivalent jobs annually in related sectors such as construction, engineering, and telecommunications. Government officials, including Prime Minister Keir Starmer and Chancellor Rachel Reeves, have welcomed the investment as a robust endorsement of the UK’s business environment, particularly highlighting its potential to stimulate economic growth and job creation in a period of national sluggishness.</w:t>
      </w:r>
      <w:r/>
    </w:p>
    <w:p>
      <w:r/>
      <w:r>
        <w:t>In addition to its logistics and cloud infrastructure investments, Amazon is deepening its engagement with the UK’s creative industries through the purchase and redevelopment of Bray Film Studios in Berkshire. This historic film site, famed for its association with Hammer Films and over 70 years of British filmmaking prestige, will serve as a cornerstone for the company’s UK media production endeavors. Amazon’s Prime Video has already utilised the studios for major productions such as "The Lord of the Rings: The Rings of Power" and is set to produce the next season of "Citadel" there. Such a move not only reinforces Amazon’s commitment to the UK’s creative sector but also promises to create new opportunities for local jobs and skills development, contributing to the broader cultural economy.</w:t>
      </w:r>
      <w:r/>
    </w:p>
    <w:p>
      <w:r/>
      <w:r>
        <w:t>Amazon’s approach to industrial property is worth noting, as it often develops logistics centres, sells them, then leases them back—a strategy likely to attract significant attention from real estate investors. Currently operating over 100 sites in the UK, including more than 25 fulfilment centres and offices in six cities, the company has invested more than £64 billion locally over the last decade. Recent examples include the £450 million fulfilment centre in Stockton-on-Tees and ongoing innovation with robotics technology to enhance efficiency across its facilities.</w:t>
      </w:r>
      <w:r/>
    </w:p>
    <w:p>
      <w:r/>
      <w:r>
        <w:t>However, Amazon’s growing UK presence is not without scrutiny. The company remains under investigation by the UK’s grocery regulator concerning its compliance with supplier payment rules. Nonetheless, with 75,000 employees already working for Amazon in the UK, ranked among the nation's top ten private sector employers, its forthcoming investments and expansions underscore a pivotal moment for the company’s role in the British economy.</w:t>
      </w:r>
      <w:r/>
    </w:p>
    <w:p>
      <w:r/>
      <w:r>
        <w:t>In summary, Amazon’s planned £40 billion investment is a multi-layered effort that touches logistics, digital infrastructure, and creative media production, while promising to generate thousands of jobs and bolster the UK economy. The company's strategic real estate moves, significant commitment to data centre development, and cultural industry involvement reflect a nuanced and diversified growth blueprint amidst a complex economic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https://www.bisnow.com/london/news/construction-development/amazons-40b-uk-investment-centres-on-property-129887</w:t>
        </w:r>
      </w:hyperlink>
      <w:r>
        <w:t xml:space="preserve"> - Please view link - unable to able to access data</w:t>
      </w:r>
      <w:r/>
    </w:p>
    <w:p>
      <w:pPr>
        <w:pStyle w:val="ListNumber"/>
        <w:spacing w:line="240" w:lineRule="auto"/>
        <w:ind w:left="720"/>
      </w:pPr>
      <w:r/>
      <w:hyperlink r:id="rId10">
        <w:r>
          <w:rPr>
            <w:color w:val="0000EE"/>
            <w:u w:val="single"/>
          </w:rPr>
          <w:t>https://www.reuters.com/business/retail-consumer/amazon-invest-54-billion-britain-over-next-three-years-2025-06-23/</w:t>
        </w:r>
      </w:hyperlink>
      <w:r>
        <w:t xml:space="preserve"> - Amazon has announced plans to invest £40 billion ($54 billion) in the United Kingdom over the next three years, significantly expanding its operations and creating thousands of new jobs. This move, hailed by the UK Labour government as a strong endorsement of its economic policies, aims to stimulate the nation's stagnant growth and attract foreign investment. The investment will support the development of new fulfilment centres in the East Midlands, Hull, and Northampton, each expected to generate 2,000 jobs. Additionally, Amazon will expand its delivery network, upgrade over 100 operational buildings, and invest in London's corporate headquarters and the Bray Film Studios in Berkshire. This investment also partially includes a previous £8 billion commitment by Amazon's cloud computing arm for UK-based data centers from 2024 to 2028. Prime Minister Keir Starmer praised the investment as a major show of confidence in the UK’s business climate. Currently employing 75,000 people in the UK, Amazon is among the nation's top ten private sector employers. However, the company is under scrutiny from Britain's grocery regulator for potentially breaching supplier payment rules. (</w:t>
      </w:r>
      <w:hyperlink r:id="rId16">
        <w:r>
          <w:rPr>
            <w:color w:val="0000EE"/>
            <w:u w:val="single"/>
          </w:rPr>
          <w:t>reuters.com</w:t>
        </w:r>
      </w:hyperlink>
      <w:r>
        <w:t>)</w:t>
      </w:r>
      <w:r/>
    </w:p>
    <w:p>
      <w:pPr>
        <w:pStyle w:val="ListNumber"/>
        <w:spacing w:line="240" w:lineRule="auto"/>
        <w:ind w:left="720"/>
      </w:pPr>
      <w:r/>
      <w:hyperlink r:id="rId13">
        <w:r>
          <w:rPr>
            <w:color w:val="0000EE"/>
            <w:u w:val="single"/>
          </w:rPr>
          <w:t>https://www.ft.com/content/a379f414-592f-4469-afeb-dc494709a9f7</w:t>
        </w:r>
      </w:hyperlink>
      <w:r>
        <w:t xml:space="preserve"> - Amazon has acquired Bray Film Studios near London, historically known for producing Hammer horror films, to bolster its UK production of television series and feature films. The acquisition, for an undisclosed amount, adds to Amazon Prime Video's existing use of UK facilities, including nine stages at Shepperton Studios. Previously, Bray worked with Amazon to produce the second season of "The Lord of the Rings: The Rings of Power" in 2022. Following the acquisition, Bray will host the production of the second season of the Russo brothers' spy series "Citadel." The UK's film industry benefits from tax breaks and skilled labor, attracting major productions. Despite industry slowdowns from a Hollywood strike, more studio expansions are planned in Elstree, Leavesden, Shepperton, and Sunderland. Prime Video's head, Mike Hopkins, and Culture Secretary Lisa Nandy highlighted the economic and creative potential of this investment. Bray Studios, with a rich history in British filmmaking, has been home to iconic productions like "The Mummy," "The Curse of Frankenstein," and "The Rocky Horror Picture Show." (</w:t>
      </w:r>
      <w:hyperlink r:id="rId17">
        <w:r>
          <w:rPr>
            <w:color w:val="0000EE"/>
            <w:u w:val="single"/>
          </w:rPr>
          <w:t>ft.com</w:t>
        </w:r>
      </w:hyperlink>
      <w:r>
        <w:t>)</w:t>
      </w:r>
      <w:r/>
    </w:p>
    <w:p>
      <w:pPr>
        <w:pStyle w:val="ListNumber"/>
        <w:spacing w:line="240" w:lineRule="auto"/>
        <w:ind w:left="720"/>
      </w:pPr>
      <w:r/>
      <w:hyperlink r:id="rId11">
        <w:r>
          <w:rPr>
            <w:color w:val="0000EE"/>
            <w:u w:val="single"/>
          </w:rPr>
          <w:t>https://www.aboutamazon.co.uk/news/company-news/amazon-economic-impact-uk-tax-contributions-investments</w:t>
        </w:r>
      </w:hyperlink>
      <w:r>
        <w:t xml:space="preserve"> - Amazon's economic impact in the UK includes significant investments in infrastructure and job creation. In 2023, Amazon's UK activities generated over £27 billion in revenues and contributed an additional £10 billion to the UK's GDP. Over the past decade (2014-2023), Amazon has invested more than £64 billion in its UK operations. The company operates over 100 sites across the UK, including more than 25 fulfilment centres and corporate offices in six cities. In 2023, Amazon invested over £1.5 billion in infrastructure, enhancing its fulfilment centres with the latest robotics technology. This includes a new £450 million state-of-the-art fulfilment centre in Stockton-on-Tees, County Durham, which opened in October 2023. Additionally, Amazon has development centres in Cambridge, Edinburgh, and London, working on projects such as Prime Video, Alexa, and the shopping experience for its online store. (</w:t>
      </w:r>
      <w:hyperlink r:id="rId18">
        <w:r>
          <w:rPr>
            <w:color w:val="0000EE"/>
            <w:u w:val="single"/>
          </w:rPr>
          <w:t>aboutamazon.co.uk</w:t>
        </w:r>
      </w:hyperlink>
      <w:r>
        <w:t>)</w:t>
      </w:r>
      <w:r/>
    </w:p>
    <w:p>
      <w:pPr>
        <w:pStyle w:val="ListNumber"/>
        <w:spacing w:line="240" w:lineRule="auto"/>
        <w:ind w:left="720"/>
      </w:pPr>
      <w:r/>
      <w:hyperlink r:id="rId12">
        <w:r>
          <w:rPr>
            <w:color w:val="0000EE"/>
            <w:u w:val="single"/>
          </w:rPr>
          <w:t>https://www.aboutamazon.co.uk/news/job-creation-and-investment/aws-plans-to-invest-8-billion-in-the-uk</w:t>
        </w:r>
      </w:hyperlink>
      <w:r>
        <w:t xml:space="preserve"> - Amazon Web Services (AWS) plans to invest £8 billion over the next five years (2024-2028) in building, operating, and maintaining data centres in the UK. This investment is part of the company’s long-term commitment to supporting growth and productivity across the country and is estimated to contribute £14 billion to the UK's total Gross Domestic Product (GDP) through to 2028. The investment is expected to support an average of more than 14,000 full-time equivalent (FTE) jobs annually at local UK businesses, including positions in construction, facility maintenance, engineering, telecommunications, and other sectors within the broader local economy. Chancellor of the Exchequer, Rachel Reeves, welcomed the announcement as part of the Government’s mission to boost growth, unlock investment, and make every part of Britain better off. Technology Secretary, Peter Kyle, highlighted the growing strength of the UK’s digital economy and the importance of supporting digital advancement to improve lives and livelihoods. Tanuja Randery, Vice President and Managing Director, Europe, Middle East &amp; Africa (EMEA) at AWS, emphasized the pivotal role of this investment in the UK's digital and economic future, as organizations increasingly embrace technologies like cloud computing and AI. (</w:t>
      </w:r>
      <w:hyperlink r:id="rId19">
        <w:r>
          <w:rPr>
            <w:color w:val="0000EE"/>
            <w:u w:val="single"/>
          </w:rPr>
          <w:t>aboutamazon.co.uk</w:t>
        </w:r>
      </w:hyperlink>
      <w:r>
        <w:t>)</w:t>
      </w:r>
      <w:r/>
    </w:p>
    <w:p>
      <w:pPr>
        <w:pStyle w:val="ListNumber"/>
        <w:spacing w:line="240" w:lineRule="auto"/>
        <w:ind w:left="720"/>
      </w:pPr>
      <w:r/>
      <w:hyperlink r:id="rId14">
        <w:r>
          <w:rPr>
            <w:color w:val="0000EE"/>
            <w:u w:val="single"/>
          </w:rPr>
          <w:t>https://www.bbc.co.uk/news/articles/c1vd27veg7yo</w:t>
        </w:r>
      </w:hyperlink>
      <w:r>
        <w:t xml:space="preserve"> - Amazon Prime Video has purchased Bray Film Studios in Berkshire, a site with over 70 years of film production history. The acquisition means Amazon will become a more permanent feature in the area and provide a boost to the local economy. Bray Film Studios, located on the bank of the River Thames, is just 26 miles from central London. The studios were the home of Hammer Films, which moved there in 1951, producing over 100 distinctive fantasy and horror films. Amazon has filmed at Bray Studios since 2022, including productions like "The Lord of the Rings: The Rings of Power" and "Citadel." With Bray as its creative home in the UK, Amazon is committed to deepening its relationships with the UK creative community, which is rich with world-class storytellers and creative talent. The acquisition of a studio with such a storied heritage empowers Amazon to produce more film and television in the UK and unveils opportunities in the local community with respect to jobs and skills training at all levels of the production process. (</w:t>
      </w:r>
      <w:hyperlink r:id="rId20">
        <w:r>
          <w:rPr>
            <w:color w:val="0000EE"/>
            <w:u w:val="single"/>
          </w:rPr>
          <w:t>bbc.co.uk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isnow.com/london/news/construction-development/amazons-40b-uk-investment-centres-on-property-129887" TargetMode="External"/><Relationship Id="rId10" Type="http://schemas.openxmlformats.org/officeDocument/2006/relationships/hyperlink" Target="https://www.reuters.com/business/retail-consumer/amazon-invest-54-billion-britain-over-next-three-years-2025-06-23/" TargetMode="External"/><Relationship Id="rId11" Type="http://schemas.openxmlformats.org/officeDocument/2006/relationships/hyperlink" Target="https://www.aboutamazon.co.uk/news/company-news/amazon-economic-impact-uk-tax-contributions-investments" TargetMode="External"/><Relationship Id="rId12" Type="http://schemas.openxmlformats.org/officeDocument/2006/relationships/hyperlink" Target="https://www.aboutamazon.co.uk/news/job-creation-and-investment/aws-plans-to-invest-8-billion-in-the-uk" TargetMode="External"/><Relationship Id="rId13" Type="http://schemas.openxmlformats.org/officeDocument/2006/relationships/hyperlink" Target="https://www.ft.com/content/a379f414-592f-4469-afeb-dc494709a9f7" TargetMode="External"/><Relationship Id="rId14" Type="http://schemas.openxmlformats.org/officeDocument/2006/relationships/hyperlink" Target="https://www.bbc.co.uk/news/articles/c1vd27veg7yo" TargetMode="External"/><Relationship Id="rId15" Type="http://schemas.openxmlformats.org/officeDocument/2006/relationships/hyperlink" Target="https://www.noahwire.com" TargetMode="External"/><Relationship Id="rId16" Type="http://schemas.openxmlformats.org/officeDocument/2006/relationships/hyperlink" Target="https://www.reuters.com/business/retail-consumer/amazon-invest-54-billion-britain-over-next-three-years-2025-06-23/?utm_source=openai" TargetMode="External"/><Relationship Id="rId17" Type="http://schemas.openxmlformats.org/officeDocument/2006/relationships/hyperlink" Target="https://www.ft.com/content/a379f414-592f-4469-afeb-dc494709a9f7?utm_source=openai" TargetMode="External"/><Relationship Id="rId18" Type="http://schemas.openxmlformats.org/officeDocument/2006/relationships/hyperlink" Target="https://www.aboutamazon.co.uk/news/company-news/amazon-economic-impact-uk-tax-contributions-investments?utm_source=openai" TargetMode="External"/><Relationship Id="rId19" Type="http://schemas.openxmlformats.org/officeDocument/2006/relationships/hyperlink" Target="https://www.aboutamazon.co.uk/news/job-creation-and-investment/aws-plans-to-invest-8-billion-in-the-uk?utm_source=openai" TargetMode="External"/><Relationship Id="rId20" Type="http://schemas.openxmlformats.org/officeDocument/2006/relationships/hyperlink" Target="https://www.bbc.co.uk/news/articles/c1vd27veg7yo?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