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Tube seven-day strike in September signals broader autumn wave of public-service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bracing for an autumn of discontent as essential services across the country face an escalating wave of industrial action in the weeks ahead. London Underground workers represented by the RMT are set to walk out for seven days in September, with rolling strikes planned across the Tube and the Docklands Light Railway. The action is being staged amid long‑standing grievances over pay, fatigue management and “extreme” shift patterns, while demands extend to a shorter contractual working week and the honouring of prior agreements. The Guardian reported that the seven‑day disruption is being prepared to begin in early September, a plan that would align with the Tube’s reopening period and the return to offices after the summer break. The Daily Mail’s coverage notes the exact dates circulating in the dispute, with the main period slated for September 5–11. In a wider context, the action is framed as part of a broader tremor in public services, with public sector workers and local authorities weighing similar job‑security and pay questions into the winter. Officials and union leaders have stressed that this is not about “a King’s ransom,” but about core working conditions and workforce wellbeing. Meanwhile, Transport for London has sought to present a constructive path forward, highlighting ongoing engagement and a proposed 3.4% pay rise as part of discussions on rostering and fatigue.</w:t>
      </w:r>
      <w:r/>
    </w:p>
    <w:p>
      <w:r/>
      <w:r>
        <w:t>The scale and timing of the Tube strikes have prompted urgent warnings about the economic and logistical toll for London. In the remarks accompanying the dispute, industry observers warned that disruption to the capital’s transport network could carry broader economic costs, from reduced business activity to heightened road congestion and longer commuting times. The exchange comes as the government faces scrutiny over how to balance pay demands with budget pressures. Health Secretary Wes Streeting, speaking on the Political Currency podcast, emphasised the administration’s responsibility to manage competing pressures—domestic, international and economic—while pledging that ministers are mindful of the needs of families and services. The Telegraph later cited Martin Beck of WPI Strategy, who warned that London could suffer a material hit: a substantial loss in revenue for TfL and local businesses, with knock‑on effects on traffic and travel times. The attitude from city hall has been to urge dialogue, with the Mayor of London, Sir Sadiq Khan, calling on the RMT and TfL to return to the table to resolve the matter and avert further disruption.</w:t>
      </w:r>
      <w:r/>
    </w:p>
    <w:p>
      <w:r/>
      <w:r>
        <w:t>Beyond transport, the autumn dispute is already casting a wider shadow over NHS staffing, social care and municipal services. The NHS pay surrounding talks has become a focal point, with nurses in England, Wales and Northern Ireland reported to have rejected the latest government pay offer by a wide margin. The Royal College of Nursing, citing its survey results, underscored that the majority of nurses feel pay and progression concerns are not being adequately addressed, a situation that could lead to renewed industrial action as winter approaches. The mood within health and social care circles is mirrored in local authority and waste services, where regional disputes have already spilled into the public eye. In Redbridge, bin collectors began a two‑week strike in August 2024 over pay and working conditions, with fears of delays in rubbish collection if talks stall. In Birmingham, Unite members backed strikes after protests over planned job role downgrades and pay reforms, a dispute that the Guardian notes could persist into December as councils seek to reform services while contending with equal pay considerations. Taken together, the pattern of action across transport, health, and local government has amplified calls for urgent negotiations and a clear plan to avert further deterioration of public services in the months ahead.</w:t>
      </w:r>
      <w:r/>
    </w:p>
    <w:p>
      <w:r/>
      <w:r>
        <w:t>As the autumn schedule unfolds, unions and ministers alike are navigating a difficult political terrain. The government’s stance—articulated by officials in the days surrounding the Tube action—emphasises the need for restraint and sustained dialogue, while critics warn that without meaningful offers and credible staff engagement, disruption will intensify and the winter period could become even more volatile. With nurses’ rejection of pay awards adding pressure on the NHS and waste services under strain in multiple cities, the country’s public services face a test of resilience and political resolve as autumn turns to winter.</w:t>
      </w:r>
      <w:r/>
    </w:p>
    <w:p>
      <w:pPr>
        <w:pBdr>
          <w:bottom w:val="single" w:sz="6" w:space="1" w:color="auto"/>
        </w:pBdr>
      </w:pPr>
      <w:r/>
    </w:p>
    <w:p>
      <w:pPr>
        <w:pStyle w:val="Heading3"/>
      </w:pPr>
      <w:r>
        <w:t>📌 Reference Map:</w:t>
      </w:r>
      <w:r/>
      <w:r/>
    </w:p>
    <w:p>
      <w:pPr>
        <w:pStyle w:val="ListBullet"/>
        <w:spacing w:line="240" w:lineRule="auto"/>
        <w:ind w:left="720"/>
      </w:pPr>
      <w:r/>
      <w:r>
        <w:t xml:space="preserve">Paragraph 1 – [1], [2], [3], </w:t>
      </w:r>
      <w:r/>
    </w:p>
    <w:p>
      <w:pPr>
        <w:pStyle w:val="ListBullet"/>
        <w:spacing w:line="240" w:lineRule="auto"/>
        <w:ind w:left="720"/>
      </w:pPr>
      <w:r/>
      <w:r>
        <w:t xml:space="preserve">Paragraph 2 – [1], [2], [3], </w:t>
      </w:r>
      <w:r/>
    </w:p>
    <w:p>
      <w:pPr>
        <w:pStyle w:val="ListBullet"/>
        <w:spacing w:line="240" w:lineRule="auto"/>
        <w:ind w:left="720"/>
      </w:pPr>
      <w:r/>
      <w:r>
        <w:t xml:space="preserve">Paragraph 3 – [7], [4], [5], [6], </w:t>
      </w:r>
      <w:r/>
    </w:p>
    <w:p>
      <w:pPr>
        <w:pStyle w:val="ListBullet"/>
        <w:spacing w:line="240" w:lineRule="auto"/>
        <w:ind w:left="720"/>
      </w:pPr>
      <w:r/>
      <w:r>
        <w:t xml:space="preserve">Paragraph 4 – [1], [2], [3], </w:t>
      </w:r>
      <w:r/>
    </w:p>
    <w:p>
      <w:pPr>
        <w:pStyle w:val="ListBullet"/>
        <w:spacing w:line="240" w:lineRule="auto"/>
        <w:ind w:left="720"/>
      </w:pPr>
      <w:r/>
      <w:r>
        <w:t>Paragraph 5 – [7], [4], [5], [6]</w:t>
      </w:r>
      <w:r/>
      <w:r/>
    </w:p>
    <w:p>
      <w:pPr>
        <w:pBdr>
          <w:bottom w:val="single" w:sz="6" w:space="1" w:color="auto"/>
        </w:pBdr>
      </w:pPr>
      <w:r/>
    </w:p>
    <w:p>
      <w:r/>
      <w:r>
        <w:t>Source Panel (for reference; not part of the article body)</w:t>
      </w:r>
      <w:r/>
      <w:r/>
    </w:p>
    <w:p>
      <w:pPr>
        <w:pStyle w:val="ListBullet"/>
        <w:spacing w:line="240" w:lineRule="auto"/>
        <w:ind w:left="720"/>
      </w:pPr>
      <w:r/>
      <w:hyperlink r:id="rId9">
        <w:r>
          <w:rPr>
            <w:color w:val="0000EE"/>
            <w:u w:val="single"/>
          </w:rPr>
          <w:t>[1]</w:t>
        </w:r>
      </w:hyperlink>
      <w:r>
        <w:t xml:space="preserve"> Daily Mail: Britain facing autumn discontent essential services crippled by strikes</w:t>
      </w:r>
      <w:r/>
    </w:p>
    <w:p>
      <w:pPr>
        <w:pStyle w:val="ListBullet"/>
        <w:spacing w:line="240" w:lineRule="auto"/>
        <w:ind w:left="720"/>
      </w:pPr>
      <w:r/>
      <w:hyperlink r:id="rId10">
        <w:r>
          <w:rPr>
            <w:color w:val="0000EE"/>
            <w:u w:val="single"/>
          </w:rPr>
          <w:t>[2]</w:t>
        </w:r>
      </w:hyperlink>
      <w:r>
        <w:t xml:space="preserve"> The Guardian: London Underground workers to strike in September over pay and workload</w:t>
      </w:r>
      <w:r/>
    </w:p>
    <w:p>
      <w:pPr>
        <w:pStyle w:val="ListBullet"/>
        <w:spacing w:line="240" w:lineRule="auto"/>
        <w:ind w:left="720"/>
      </w:pPr>
      <w:r/>
      <w:hyperlink r:id="rId11">
        <w:r>
          <w:rPr>
            <w:color w:val="0000EE"/>
            <w:u w:val="single"/>
          </w:rPr>
          <w:t>[3]</w:t>
        </w:r>
      </w:hyperlink>
      <w:r>
        <w:t xml:space="preserve"> Sky News: London Underground workers to strike for seven days in September</w:t>
      </w:r>
      <w:r/>
    </w:p>
    <w:p>
      <w:pPr>
        <w:pStyle w:val="ListBullet"/>
        <w:spacing w:line="240" w:lineRule="auto"/>
        <w:ind w:left="720"/>
      </w:pPr>
      <w:r/>
      <w:hyperlink r:id="rId12">
        <w:r>
          <w:rPr>
            <w:color w:val="0000EE"/>
            <w:u w:val="single"/>
          </w:rPr>
          <w:t>[4]</w:t>
        </w:r>
      </w:hyperlink>
      <w:r>
        <w:t xml:space="preserve"> BBC: Redbridge bin collectors strike August 2024</w:t>
      </w:r>
      <w:r/>
    </w:p>
    <w:p>
      <w:pPr>
        <w:pStyle w:val="ListBullet"/>
        <w:spacing w:line="240" w:lineRule="auto"/>
        <w:ind w:left="720"/>
      </w:pPr>
      <w:r/>
      <w:hyperlink r:id="rId13">
        <w:r>
          <w:rPr>
            <w:color w:val="0000EE"/>
            <w:u w:val="single"/>
          </w:rPr>
          <w:t>[5]</w:t>
        </w:r>
      </w:hyperlink>
      <w:r>
        <w:t xml:space="preserve"> BBC: More than 350 Birmingham bin workers backed strikes</w:t>
      </w:r>
      <w:r/>
    </w:p>
    <w:p>
      <w:pPr>
        <w:pStyle w:val="ListBullet"/>
        <w:spacing w:line="240" w:lineRule="auto"/>
        <w:ind w:left="720"/>
      </w:pPr>
      <w:r/>
      <w:hyperlink r:id="rId14">
        <w:r>
          <w:rPr>
            <w:color w:val="0000EE"/>
            <w:u w:val="single"/>
          </w:rPr>
          <w:t>[6]</w:t>
        </w:r>
      </w:hyperlink>
      <w:r>
        <w:t xml:space="preserve"> The Guardian: Birmingham bin dispute could run until December after vote for more strikes</w:t>
      </w:r>
      <w:r/>
    </w:p>
    <w:p>
      <w:pPr>
        <w:pStyle w:val="ListBullet"/>
        <w:spacing w:line="240" w:lineRule="auto"/>
        <w:ind w:left="720"/>
      </w:pPr>
      <w:r/>
      <w:hyperlink r:id="rId15">
        <w:r>
          <w:rPr>
            <w:color w:val="0000EE"/>
            <w:u w:val="single"/>
          </w:rPr>
          <w:t>[7]</w:t>
        </w:r>
      </w:hyperlink>
      <w:r>
        <w:t xml:space="preserve"> The Guardian: Nine out of 10 nurses in England, Wales and Northern Ireland reject pay award</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https://www.dailymail.co.uk/news/article-15023437/Britain-facing-autumn-discontent-essential-services-crippled-strikes.html?ns_mchannel=rss&amp;ns_campaign=1490&amp;ito=1490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https://www.theguardian.com/uk-news/2025/aug/21/london-underground-workers-to-strike-in-september-over-pay-and-workload</w:t>
        </w:r>
      </w:hyperlink>
      <w:r>
        <w:t xml:space="preserve"> - London Underground workers represented by the RMT are set to stage a seven‑day series of strikes in September, with rolling walkouts across the Tube and the Docklands Light Railway. The action follows disputes over pay, fatigue management and increasingly demanding shift patterns, with union leadership arguing that management has failed to engage seriously with their proposals. Workers are also pressing for a shorter contractual working week and to honour prior agreements. Transport for London says it has offered a 3.4% pay rise and is prepared to discuss rostering reforms, but opposes a substantial reduction in hours. Plan for disruption ahead.</w:t>
      </w:r>
      <w:r/>
    </w:p>
    <w:p>
      <w:pPr>
        <w:pStyle w:val="ListNumber"/>
        <w:spacing w:line="240" w:lineRule="auto"/>
        <w:ind w:left="720"/>
      </w:pPr>
      <w:r/>
      <w:hyperlink r:id="rId11">
        <w:r>
          <w:rPr>
            <w:color w:val="0000EE"/>
            <w:u w:val="single"/>
          </w:rPr>
          <w:t>https://news.sky.com/story/london-underground-workers-to-strike-for-seven-days-in-september-13415732</w:t>
        </w:r>
      </w:hyperlink>
      <w:r>
        <w:t xml:space="preserve"> - London Underground workers are to strike for seven days in September after the RMT accused management of failing to engage seriously over pay, fatigue management and extreme shift patterns. The action will hit various Tube services and also involve Docklands Light Railway staff in solidarity during the same period. The union argues that staff livelihoods are under threat, calling for a shorter working week and a restoration of prior agreements. TfL says it has offered a 3.4% pay rise and is ready for talks, but stresses that a large reduction in hours is neither practical nor affordable for London commuters.</w:t>
      </w:r>
      <w:r/>
    </w:p>
    <w:p>
      <w:pPr>
        <w:pStyle w:val="ListNumber"/>
        <w:spacing w:line="240" w:lineRule="auto"/>
        <w:ind w:left="720"/>
      </w:pPr>
      <w:r/>
      <w:hyperlink r:id="rId12">
        <w:r>
          <w:rPr>
            <w:color w:val="0000EE"/>
            <w:u w:val="single"/>
          </w:rPr>
          <w:t>https://www.bbc.co.uk/news/articles/c4gvzzm84lro</w:t>
        </w:r>
      </w:hyperlink>
      <w:r>
        <w:t xml:space="preserve"> - Redbridge bin collectors, represented by Unite, began a two‑week strike in August 2024 over working conditions and pay concerns. The action runs from 22 August to 5 September, marking a second industrial spell in the borough this year. Unite says council contractors under Redbridge Civic Services Ltd are delivering poorer service and paying less than other council staff. The council argues it has offered a substantial support package and that negotiations should continue to avoid disruption. Waste collectors warned that failure to resolve issues could lead to delays in rubbish collection across the borough awaiting resolution.</w:t>
      </w:r>
      <w:r/>
    </w:p>
    <w:p>
      <w:pPr>
        <w:pStyle w:val="ListNumber"/>
        <w:spacing w:line="240" w:lineRule="auto"/>
        <w:ind w:left="720"/>
      </w:pPr>
      <w:r/>
      <w:hyperlink r:id="rId13">
        <w:r>
          <w:rPr>
            <w:color w:val="0000EE"/>
            <w:u w:val="single"/>
          </w:rPr>
          <w:t>https://www.bbc.co.uk/news/articles/c205z19rn52o</w:t>
        </w:r>
      </w:hyperlink>
      <w:r>
        <w:t xml:space="preserve"> - More than 350 Birmingham bin workers backed strikes after Unite warned that Birmingham City Council planned to downgrade around 170 Waste Recycling and Collection Officer roles, which would cost affected staff up to £8,000 a year. The ballot followed breakdown in talks over pay and conditions as the council sought to reorganise the service. Unite argues the changes hit frontline safety and job security; the council says the proposals are part of a wider service reform and guard against equal pay liabilities. The vote signals a sustained industrial dispute that could impact waste collection across parts of Birmingham this year.</w:t>
      </w:r>
      <w:r/>
    </w:p>
    <w:p>
      <w:pPr>
        <w:pStyle w:val="ListNumber"/>
        <w:spacing w:line="240" w:lineRule="auto"/>
        <w:ind w:left="720"/>
      </w:pPr>
      <w:r/>
      <w:hyperlink r:id="rId14">
        <w:r>
          <w:rPr>
            <w:color w:val="0000EE"/>
            <w:u w:val="single"/>
          </w:rPr>
          <w:t>https://www.theguardian.com/uk-news/2025/jun/05/birmingham-bin-dispute-could-run-until-december-after-vote-for-more-strikes</w:t>
        </w:r>
      </w:hyperlink>
      <w:r>
        <w:t xml:space="preserve"> - Birmingham's bin strike could drag on until December after Unite members voted to escalate action following protracted talks with Birmingham City Council. The union says drivers and loaders could suffer substantial pay cuts under current proposals, while the council insists the changes are necessary for service reform and equal pay compliance. The vote demonstrates broad support for continued strikes as waste piles accumulate across the city and local residents feel the disruption. Government ministers have urged restraint and negotiations, while council officials insist settlements are possible if unions return to the table and accept revised terms before winter.</w:t>
      </w:r>
      <w:r/>
    </w:p>
    <w:p>
      <w:pPr>
        <w:pStyle w:val="ListNumber"/>
        <w:spacing w:line="240" w:lineRule="auto"/>
        <w:ind w:left="720"/>
      </w:pPr>
      <w:r/>
      <w:hyperlink r:id="rId15">
        <w:r>
          <w:rPr>
            <w:color w:val="0000EE"/>
            <w:u w:val="single"/>
          </w:rPr>
          <w:t>https://www.theguardian.com/society/2025/jul/31/nine-out-of-10-nurses-in-england-wales-and-northern-ireland-reject-pay-award</w:t>
        </w:r>
      </w:hyperlink>
      <w:r>
        <w:t xml:space="preserve"> - Nine out of ten nurses in England, Wales and Northern Ireland rejected a government pay award, highlighting the scale of dissatisfaction among NHS staff. The Royal College of Nursing reported a massive turnout and overwhelming backing for further action, warning that current offers fail to address long-running concerns about pay erosion, staffing levels and career progression. While ministers emphasised affordability, unions warned the NHS could face further strikes in the coming months, including doctor and allied health professional action. The vote signals the potential for renewed industrial action that could disrupt patient care during the winter. This reflects broader pay disputes across the NHS.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23437/Britain-facing-autumn-discontent-essential-services-crippled-strikes.html?ns_mchannel=rss&amp;ns_campaign=1490&amp;ito=1490" TargetMode="External"/><Relationship Id="rId10" Type="http://schemas.openxmlformats.org/officeDocument/2006/relationships/hyperlink" Target="https://www.theguardian.com/uk-news/2025/aug/21/london-underground-workers-to-strike-in-september-over-pay-and-workload" TargetMode="External"/><Relationship Id="rId11" Type="http://schemas.openxmlformats.org/officeDocument/2006/relationships/hyperlink" Target="https://news.sky.com/story/london-underground-workers-to-strike-for-seven-days-in-september-13415732" TargetMode="External"/><Relationship Id="rId12" Type="http://schemas.openxmlformats.org/officeDocument/2006/relationships/hyperlink" Target="https://www.bbc.co.uk/news/articles/c4gvzzm84lro" TargetMode="External"/><Relationship Id="rId13" Type="http://schemas.openxmlformats.org/officeDocument/2006/relationships/hyperlink" Target="https://www.bbc.co.uk/news/articles/c205z19rn52o" TargetMode="External"/><Relationship Id="rId14" Type="http://schemas.openxmlformats.org/officeDocument/2006/relationships/hyperlink" Target="https://www.theguardian.com/uk-news/2025/jun/05/birmingham-bin-dispute-could-run-until-december-after-vote-for-more-strikes" TargetMode="External"/><Relationship Id="rId15" Type="http://schemas.openxmlformats.org/officeDocument/2006/relationships/hyperlink" Target="https://www.theguardian.com/society/2025/jul/31/nine-out-of-10-nurses-in-england-wales-and-northern-ireland-reject-pay-awa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