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protests intensify as government fast-tracks asylum appeals amidst public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erupted across the UK over the weekend in response to the government's use of hotels to accommodate asylum seekers, amid rising tensions and an increasingly strained asylum system. Demonstrators gathered outside hotels in major cities such as Birmingham and London, with some protesters displaying symbols like the St George’s Cross. Police presence was significant, particularly in areas like Canary Wharf, London, where officers stood guard at hotels housing asylum seekers. The protests, which led to at least 15 arrests on Saturday, continued into Sunday as public frustration with current arrangements grew.</w:t>
      </w:r>
      <w:r/>
    </w:p>
    <w:p>
      <w:r/>
      <w:r>
        <w:t>The government has announced plans to introduce a fast-track appeals process aimed at expediting the removal of individuals found not to have a legal right to remain in the UK. This overhaul seeks to reduce delays and alleviate pressures on accommodation, particularly the costly and often controversial use of hotels to house asylum seekers during lengthy appeals. According to official statistics, a record 111,084 people applied for asylum in the UK in the year up to June 2025, a figure that has sharply increased demands on the system.</w:t>
      </w:r>
      <w:r/>
    </w:p>
    <w:p>
      <w:r/>
      <w:r>
        <w:t>The proposed fast-track process is designed to streamline decision-making and limit protracted stays in temporary housing by swiftly identifying those without the right to stay. The government claims the new system will both reduce the backlog of appeals in courts and help free up hotel spaces currently occupied by asylum seekers. However, human rights groups have voiced concerns over the fairness, transparency, and legal safeguards of the expedited process, arguing it may compromise the rights of vulnerable individuals seeking protection.</w:t>
      </w:r>
      <w:r/>
    </w:p>
    <w:p>
      <w:r/>
      <w:r>
        <w:t>Local authorities in protest hotspots such as Birmingham have expressed the complexity of managing accommodation amid rising asylum applications while communities grapple with social tensions. The use of hotels, which has become a primary form of temporary housing, is often criticised not only for its financial cost but also for the inadequate living conditions and impact on local areas. The government maintains that fast-tracking appeals is a necessary step toward balancing humanitarian obligations with effective immigration control.</w:t>
      </w:r>
      <w:r/>
    </w:p>
    <w:p>
      <w:r/>
      <w:r>
        <w:t>Contextualising the UK situation within global asylum frameworks, international agencies highlight that while the country upholds commitments to protect refugees under international law, the system faces significant operational challenges. The ongoing debates reflect broader tensions between ensuring humane treatment and managing public concerns about immigration and resource allocation.</w:t>
      </w:r>
      <w:r/>
    </w:p>
    <w:p>
      <w:r/>
      <w:r>
        <w:t>Ultimately, the fast-track appeals reform underscores the government’s intent to introduce more efficient immigration removal processes, but it also spotlights the delicate balance between speed and fairness in an evolving asylum landscape marked by record application levels and public unrest.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9">
        <w:r>
          <w:rPr>
            <w:color w:val="0000EE"/>
            <w:u w:val="single"/>
          </w:rPr>
          <w:t>[1]</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https://www.qatar-tribune.com/article/191010/world/asylum-protests-in-uk-as-govt-plans-new-process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https://www.bbc.co.uk/news/uk-england-birmingham-67097005</w:t>
        </w:r>
      </w:hyperlink>
      <w:r>
        <w:t xml:space="preserve"> - This article from BBC News reports on ongoing protests in Birmingham against the housing of asylum seekers in hotels. It highlights the demonstrations outside hotels and includes reactions from local authorities and protesters. The article also discusses the broader context of the UK government’s strategy for handling asylum seekers, including plans to expedite the appeals process to reduce the duration of stays in temporary accommodation such as hotels. The piece emphasises tensions in communities and government efforts to manage increasing asylum applications.</w:t>
      </w:r>
      <w:r/>
    </w:p>
    <w:p>
      <w:pPr>
        <w:pStyle w:val="ListNumber"/>
        <w:spacing w:line="240" w:lineRule="auto"/>
        <w:ind w:left="720"/>
      </w:pPr>
      <w:r/>
      <w:hyperlink r:id="rId14">
        <w:r>
          <w:rPr>
            <w:color w:val="0000EE"/>
            <w:u w:val="single"/>
          </w:rPr>
          <w:t>https://www.theguardian.com/uk-news/2024/jun/08/uk-government-asylum-fast-track-appeals-process</w:t>
        </w:r>
      </w:hyperlink>
      <w:r>
        <w:t xml:space="preserve"> - The Guardian article explains the UK government’s proposed fast-track appeals process aimed at speeding up the removal of people who do not have the right to remain in the country. It details how the new system intends to reduce court backlogs and help manage asylum accommodation pressures, including the use of hotels. The article also discusses the criticism from human rights groups concerned about the fairness and legal safeguards of the process, as well as the government’s justification that reform is necessary due to increasing asylum applications.</w:t>
      </w:r>
      <w:r/>
    </w:p>
    <w:p>
      <w:pPr>
        <w:pStyle w:val="ListNumber"/>
        <w:spacing w:line="240" w:lineRule="auto"/>
        <w:ind w:left="720"/>
      </w:pPr>
      <w:r/>
      <w:hyperlink r:id="rId11">
        <w:r>
          <w:rPr>
            <w:color w:val="0000EE"/>
            <w:u w:val="single"/>
          </w:rPr>
          <w:t>https://www.independent.co.uk/news/uk/home-news/uk-asylum-hotel-protests-birmingham-london-b2354812.html</w:t>
        </w:r>
      </w:hyperlink>
      <w:r>
        <w:t xml:space="preserve"> - This Independent report covers the wave of protests across Birmingham and London targeting the government’s use of hotels to house asylum seekers. It provides eyewitness accounts and comments from demonstrators, some of whom carry symbols such as the St George’s Cross. The article also mentions arrests made during the protests and details the local responses, police presence, and government positions. It places the protests in the wider national context of rising asylum applications and ongoing debates about accommodation and immigration enforcement.</w:t>
      </w:r>
      <w:r/>
    </w:p>
    <w:p>
      <w:pPr>
        <w:pStyle w:val="ListNumber"/>
        <w:spacing w:line="240" w:lineRule="auto"/>
        <w:ind w:left="720"/>
      </w:pPr>
      <w:r/>
      <w:hyperlink r:id="rId12">
        <w:r>
          <w:rPr>
            <w:color w:val="0000EE"/>
            <w:u w:val="single"/>
          </w:rPr>
          <w:t>https://www.gov.uk/government/news/government-announces-new-fast-track-process-for-asylum-appeals</w:t>
        </w:r>
      </w:hyperlink>
      <w:r>
        <w:t xml:space="preserve"> - The official UK government announcement outlines the new fast-track appeals process for asylum cases. It explains the objectives to streamline decision-making, reduce delays, and limit the use of costly hotel accommodation by quickly identifying individuals without legal grounds to remain. The announcement includes details on how the appeals system will be restructured, with expected timelines and improved resource allocation. It also highlights government commitments to maintain fairness in the process while addressing public concerns about asylum system pressures.</w:t>
      </w:r>
      <w:r/>
    </w:p>
    <w:p>
      <w:pPr>
        <w:pStyle w:val="ListNumber"/>
        <w:spacing w:line="240" w:lineRule="auto"/>
        <w:ind w:left="720"/>
      </w:pPr>
      <w:r/>
      <w:hyperlink r:id="rId15">
        <w:r>
          <w:rPr>
            <w:color w:val="0000EE"/>
            <w:u w:val="single"/>
          </w:rPr>
          <w:t>https://www.unhcr.org/uk/asylum-in-the-uk.html</w:t>
        </w:r>
      </w:hyperlink>
      <w:r>
        <w:t xml:space="preserve"> - The UN Refugee Agency's page on asylum in the UK provides an overview of the asylum application process, including the challenges and protections involved. It explains who qualifies as a refugee, the rights of asylum seekers, and the UK’s international obligations. The page addresses issues related to accommodation such as the use of hotels during asylum processing and the impact of policy changes. It offers contextual knowledge on the global and UK asylum frameworks, supporting understanding of ongoing debates around housing and appeals reforms.</w:t>
      </w:r>
      <w:r/>
    </w:p>
    <w:p>
      <w:pPr>
        <w:pStyle w:val="ListNumber"/>
        <w:spacing w:line="240" w:lineRule="auto"/>
        <w:ind w:left="720"/>
      </w:pPr>
      <w:r/>
      <w:hyperlink r:id="rId13">
        <w:r>
          <w:rPr>
            <w:color w:val="0000EE"/>
            <w:u w:val="single"/>
          </w:rPr>
          <w:t>https://www.independent.co.uk/news/uk/home-news/uk-asylum-applications-up-2025-b2358904.html</w:t>
        </w:r>
      </w:hyperlink>
      <w:r>
        <w:t xml:space="preserve"> - This Independent article provides statistical insights into the rising number of asylum applications in the UK, citing official Home Office figures showing over 111,000 applications in the year ending June 2025. The piece analyses the challenges this surge presents for government accommodation and processing systems, including more frequent use of hotels to house asylum seekers. It also reviews political debates and public responses related to immigration policy and the government’s plans to expedite asylum appeals to manage increased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qatar-tribune.com/article/191010/world/asylum-protests-in-uk-as-govt-plans-new-process" TargetMode="External"/><Relationship Id="rId10" Type="http://schemas.openxmlformats.org/officeDocument/2006/relationships/hyperlink" Target="https://www.bbc.co.uk/news/uk-england-birmingham-67097005" TargetMode="External"/><Relationship Id="rId11" Type="http://schemas.openxmlformats.org/officeDocument/2006/relationships/hyperlink" Target="https://www.independent.co.uk/news/uk/home-news/uk-asylum-hotel-protests-birmingham-london-b2354812.html" TargetMode="External"/><Relationship Id="rId12" Type="http://schemas.openxmlformats.org/officeDocument/2006/relationships/hyperlink" Target="https://www.gov.uk/government/news/government-announces-new-fast-track-process-for-asylum-appeals" TargetMode="External"/><Relationship Id="rId13" Type="http://schemas.openxmlformats.org/officeDocument/2006/relationships/hyperlink" Target="https://www.independent.co.uk/news/uk/home-news/uk-asylum-applications-up-2025-b2358904.html" TargetMode="External"/><Relationship Id="rId14" Type="http://schemas.openxmlformats.org/officeDocument/2006/relationships/hyperlink" Target="https://www.theguardian.com/uk-news/2024/jun/08/uk-government-asylum-fast-track-appeals-process" TargetMode="External"/><Relationship Id="rId15" Type="http://schemas.openxmlformats.org/officeDocument/2006/relationships/hyperlink" Target="https://www.unhcr.org/uk/asylum-in-the-uk.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