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airports face major disruptions after cyberattack on Collins Aerospace software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major European airports, including Heathrow, Brussels, and Berlin, experienced significant disruptions due to a cyberattack targeting Collins Aerospace’s MUSE software system, which supports electronic check-in and baggage handling. The attack, which occurred on the night of September 19 and into September 20, 2025, forced many airlines to revert to manual check-in and boarding procedures, causing widespread flight delays and cancellations.</w:t>
      </w:r>
      <w:r/>
    </w:p>
    <w:p>
      <w:r/>
      <w:r>
        <w:t>Heathrow Airport, as Europe’s busiest hub, reported delays mainly due to the technical failure affecting electronic check-in and baggage drop systems. The airport warned passengers of possible delays and advised travellers to check their flight status and arrive no earlier than three hours before long-haul flights or two hours before domestic flights. While British Airways operated normally using a backup system, most other airlines at Heathrow were impacted, resulting in long queues and frustrated passengers. For example, one traveller recounted waiting over two hours while staff manually tagged luggage and checked in passengers over the phone, only for boarding passes on phones to malfunction at the gates.</w:t>
      </w:r>
      <w:r/>
    </w:p>
    <w:p>
      <w:r/>
      <w:r>
        <w:t>Brussels Airport saw one of the most severe impacts, with significant cancellations and a large-scale reduction in flights for the following days. Eurocontrol, Europe’s combined aviation safety organisation, reported that airlines were requested to reduce flight schedules by half from early Saturday through to Monday to help manage the disruption. Berlin Brandenburg Airport and Dublin and Cork airports also confirmed delays and manual processing due to the cyberattack.</w:t>
      </w:r>
      <w:r/>
    </w:p>
    <w:p>
      <w:r/>
      <w:r>
        <w:t>The parent company RTX, which owns Collins Aerospace, acknowledged the incident as a “cyber-related disruption” affecting “select airports” and confirmed work was underway to resolve the issue swiftly. The company emphasised that manual operations could mitigate the impact despite outages in electronic systems. However, details about the nature or origin of the attack have not been disclosed by RTX or Collins Aerospace.</w:t>
      </w:r>
      <w:r/>
    </w:p>
    <w:p>
      <w:r/>
      <w:r>
        <w:t>The attack highlights the aviation sector’s vulnerability, as much of modern airport operations depend heavily on centralised digital platforms like MUSE. Experts suggest the attack could have been carried out by sophisticated cybercriminals or possibly state-sponsored actors, although such claims remain speculative at this stage. Previous attacks in recent years mostly involved criminal groups focused on extortion via ransomware, extracting cryptocurrency ransoms by locking systems or stealing data.</w:t>
      </w:r>
      <w:r/>
    </w:p>
    <w:p>
      <w:r/>
      <w:r>
        <w:t>This incident evokes memories of a global IT disruption in September 2024 caused by a faulty software update, which led to widespread grounding of flights in the US, underscoring how heavily reliant the sector is on technology and how a cyberattack can cascade into major logistical chaos.</w:t>
      </w:r>
      <w:r/>
    </w:p>
    <w:p>
      <w:r/>
      <w:r>
        <w:t>Passengers affected by the latest attack described delays ranging from hours in queues to missed connections and lack of essential services such as mobility aids. Heathrow staff have reportedly increased personnel at check-in areas to manage crowds and expedite processing as efficiently as possible under manual conditions.</w:t>
      </w:r>
      <w:r/>
    </w:p>
    <w:p>
      <w:r/>
      <w:r>
        <w:t>Transport Secretary Heidi Alexander confirmed government awareness of the cyberattack, stating she was receiving regular updates and monitoring the situation closely. Despite the scale of the disruption, airlines like EasyJet and Ryanair, which do not primarily operate from Heathrow, reported normal operations.</w:t>
      </w:r>
      <w:r/>
    </w:p>
    <w:p>
      <w:r/>
      <w:r>
        <w:t>As investigations continue, the aviation industry faces renewed pressure to bolster cyber resilience amid increasing digitalisation, to prevent such attacks from causing severe operational and passenger impacts in the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https://cedirates.com/news/cyber-attack-causes-delays-at-heathrow-and-other-european-airports/</w:t>
        </w:r>
      </w:hyperlink>
      <w:r>
        <w:t xml:space="preserve"> - Please view link - unable to able to access data</w:t>
      </w:r>
      <w:r/>
    </w:p>
    <w:p>
      <w:pPr>
        <w:pStyle w:val="ListNumber"/>
        <w:spacing w:line="240" w:lineRule="auto"/>
        <w:ind w:left="720"/>
      </w:pPr>
      <w:r/>
      <w:hyperlink r:id="rId10">
        <w:r>
          <w:rPr>
            <w:color w:val="0000EE"/>
            <w:u w:val="single"/>
          </w:rPr>
          <w:t>https://apnews.com/article/29b6d890baf7ac3a22f0f2b2f169b890</w:t>
        </w:r>
      </w:hyperlink>
      <w:r>
        <w:t xml:space="preserve"> - A cyberattack on September 20, 2025, disrupted check-in and boarding systems at major European airports, including Heathrow, Brussels, and Berlin. The attack targeted Collins Aerospace's MUSE software, affecting multiple airlines. Brussels Airport reported significant flight cancellations and delays, while Heathrow and Berlin experienced minimal disruptions. Passengers faced manual check-in procedures, leading to frustration. Experts suggested the attack could have been executed by sophisticated cybercriminals or state actors, highlighting vulnerabilities in the airline industry's reliance on centralized digital systems.</w:t>
      </w:r>
      <w:r/>
    </w:p>
    <w:p>
      <w:pPr>
        <w:pStyle w:val="ListNumber"/>
        <w:spacing w:line="240" w:lineRule="auto"/>
        <w:ind w:left="720"/>
      </w:pPr>
      <w:r/>
      <w:hyperlink r:id="rId11">
        <w:r>
          <w:rPr>
            <w:color w:val="0000EE"/>
            <w:u w:val="single"/>
          </w:rPr>
          <w:t>https://www.reuters.com/en/cyberattack-causes-flight-delays-cancellations-brussels-airport-2025-09-20/</w:t>
        </w:r>
      </w:hyperlink>
      <w:r>
        <w:t xml:space="preserve"> - A cyberattack on September 20, 2025, compromised the MUSE check-in and boarding software by Collins Aerospace, leading to disruptions at major European airports, including Heathrow, Brussels, Berlin, and Dublin. The incident caused flight cancellations and delays, particularly affecting electronic check-in and baggage drop systems. While manual check-in operations mitigated some impact, dozens of flights were cancelled or delayed. Brussels Airport advised cancellations of half the departing flights on Sunday to manage ongoing disruptions. RTX, the parent company of Collins Aerospace, acknowledged a 'cyber-related disruption' but did not provide details on the attacker or motive.</w:t>
      </w:r>
      <w:r/>
    </w:p>
    <w:p>
      <w:pPr>
        <w:pStyle w:val="ListNumber"/>
        <w:spacing w:line="240" w:lineRule="auto"/>
        <w:ind w:left="720"/>
      </w:pPr>
      <w:r/>
      <w:hyperlink r:id="rId15">
        <w:r>
          <w:rPr>
            <w:color w:val="0000EE"/>
            <w:u w:val="single"/>
          </w:rPr>
          <w:t>https://www.cnbc.com/2025/09/20/cyberattack-disrupts-operations-at-european-airports-including-heathrow-brussels-.html</w:t>
        </w:r>
      </w:hyperlink>
      <w:r>
        <w:t xml:space="preserve"> - A cyberattack on September 20, 2025, targeted check-in and boarding systems at several major European airports, including Heathrow, Brussels, and Berlin. The attack affected Collins Aerospace's software, leading to flight delays and cancellations. Passengers were advised to confirm their travel with airlines before heading to the airport. While some airlines, such as EasyJet, reported normal operations, others faced significant disruptions. The incident underscored the vulnerability of the aviation industry's reliance on centralized digital systems and prompted investigations into the cause and impact of the attack.</w:t>
      </w:r>
      <w:r/>
    </w:p>
    <w:p>
      <w:pPr>
        <w:pStyle w:val="ListNumber"/>
        <w:spacing w:line="240" w:lineRule="auto"/>
        <w:ind w:left="720"/>
      </w:pPr>
      <w:r/>
      <w:hyperlink r:id="rId12">
        <w:r>
          <w:rPr>
            <w:color w:val="0000EE"/>
            <w:u w:val="single"/>
          </w:rPr>
          <w:t>https://www.itv.com/news/2025-09-20/cyber-attack-on-major-european-airports-causes-flight-delays-and-cancellations</w:t>
        </w:r>
      </w:hyperlink>
      <w:r>
        <w:t xml:space="preserve"> - A cyberattack on September 20, 2025, targeted Collins Aerospace, a key aviation technology provider, causing widespread disruption at major European airports, including Heathrow, Brussels, and Berlin. The outage forced staff to switch to manual procedures, significantly slowing down passenger processing. Heathrow Airport warned of delays due to a 'technical issue' affecting software provided by Collins Aerospace. Brussels Airport confirmed the incident, stating that only manual check-in and boarding were possible, leading to significant flight cancellations and delays. The attack highlighted vulnerabilities in the aviation industry's reliance on centralized digital systems.</w:t>
      </w:r>
      <w:r/>
    </w:p>
    <w:p>
      <w:pPr>
        <w:pStyle w:val="ListNumber"/>
        <w:spacing w:line="240" w:lineRule="auto"/>
        <w:ind w:left="720"/>
      </w:pPr>
      <w:r/>
      <w:hyperlink r:id="rId14">
        <w:r>
          <w:rPr>
            <w:color w:val="0000EE"/>
            <w:u w:val="single"/>
          </w:rPr>
          <w:t>https://www.aa.com.tr/en/europe/cyberattack-on-airline-systems-causes-delays-at-major-european-airports/3693263</w:t>
        </w:r>
      </w:hyperlink>
      <w:r>
        <w:t xml:space="preserve"> - A cyberattack on September 20, 2025, targeted a third-party system provider, causing widespread flight disruptions at major European airports, including Heathrow, Brussels, and Berlin. Brussels Airport confirmed at least four flight cancellations on Saturday morning, following the Friday night attack that knocked out automated check-in and boarding systems. The airport stated that only manual check-in procedures were available, warning of a 'large impact on the flight schedule' with more delays and cancellations expected. The incident underscored the vulnerability of the aviation industry's reliance on centralized digital systems.</w:t>
      </w:r>
      <w:r/>
    </w:p>
    <w:p>
      <w:pPr>
        <w:pStyle w:val="ListNumber"/>
        <w:spacing w:line="240" w:lineRule="auto"/>
        <w:ind w:left="720"/>
      </w:pPr>
      <w:r/>
      <w:hyperlink r:id="rId13">
        <w:r>
          <w:rPr>
            <w:color w:val="0000EE"/>
            <w:u w:val="single"/>
          </w:rPr>
          <w:t>https://www.news24.com/world/africa/cyberattack-hits-check-in-systems-at-some-of-europes-busiest-airports-20250920-0759</w:t>
        </w:r>
      </w:hyperlink>
      <w:r>
        <w:t xml:space="preserve"> - A cyberattack on September 20, 2025, targeted check-in and boarding systems, disrupting operations at several major European airports, including Heathrow, Brussels, and Berlin. Heathrow Airport warned of delays due to a 'technical issue' affecting software provided by Collins Aerospace. Brussels and Berlin airports also reported disruptions, with only manual check-in and boarding procedures available. The attack highlighted vulnerabilities in the aviation industry's reliance on centralized digital systems and prompted investigations into the cause and impact of the attack.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dirates.com/news/cyber-attack-causes-delays-at-heathrow-and-other-european-airports/" TargetMode="External"/><Relationship Id="rId10" Type="http://schemas.openxmlformats.org/officeDocument/2006/relationships/hyperlink" Target="https://apnews.com/article/29b6d890baf7ac3a22f0f2b2f169b890" TargetMode="External"/><Relationship Id="rId11" Type="http://schemas.openxmlformats.org/officeDocument/2006/relationships/hyperlink" Target="https://www.reuters.com/en/cyberattack-causes-flight-delays-cancellations-brussels-airport-2025-09-20/" TargetMode="External"/><Relationship Id="rId12" Type="http://schemas.openxmlformats.org/officeDocument/2006/relationships/hyperlink" Target="https://www.itv.com/news/2025-09-20/cyber-attack-on-major-european-airports-causes-flight-delays-and-cancellations" TargetMode="External"/><Relationship Id="rId13" Type="http://schemas.openxmlformats.org/officeDocument/2006/relationships/hyperlink" Target="https://www.news24.com/world/africa/cyberattack-hits-check-in-systems-at-some-of-europes-busiest-airports-20250920-0759" TargetMode="External"/><Relationship Id="rId14" Type="http://schemas.openxmlformats.org/officeDocument/2006/relationships/hyperlink" Target="https://www.aa.com.tr/en/europe/cyberattack-on-airline-systems-causes-delays-at-major-european-airports/3693263" TargetMode="External"/><Relationship Id="rId15" Type="http://schemas.openxmlformats.org/officeDocument/2006/relationships/hyperlink" Target="https://www.cnbc.com/2025/09/20/cyberattack-disrupts-operations-at-european-airports-including-heathrow-brussel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