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UK’s surge risks reshaping UK politics as tactical voting threatens Labour MPs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surge in support for Reform UK is causing significant concern within the Labour Party as new polling data reveals that a number of Labour MPs could lose their seats if a general election were held today. According to Briony Richer, communications director at Electoral Calculus, tactical voting is beginning to emerge as a powerful force that may reshape key constituencies, even as Reform UK currently leads the polls. The survey of over 10,000 voters suggests that vote splitting among Labour, independents, and other parties could enable Reform to claim several prominent seats, putting figures like Rachel Reeves and Shabana Mahmood, the Home Secretary, in jeopardy.</w:t>
      </w:r>
      <w:r/>
    </w:p>
    <w:p>
      <w:r/>
      <w:r>
        <w:t>This growing trend of tactical voting indicates that while Reform UK maintains solid core support, there is strong resistance to the party from a large portion of the electorate. Richer explains that roughly 70% of voters would prefer a party other than Reform UK, which could lead to coordinated voting strategies designed to block Nigel Farage’s party. Yet even with these dynamics in play, Reform UK’s current 30% vote share means they are positioned to be a major player in the next election, if trends hold.</w:t>
      </w:r>
      <w:r/>
    </w:p>
    <w:p>
      <w:r/>
      <w:r>
        <w:t>Notably, some high-profile Labour MPs face considerable risk. For example, Yvette Cooper is reported to have an 86% chance of losing her seat to Reform under current conditions, according to GB News’ Martin Daubney. Others at risk include Wes Streeting, who has previously denounced Farage, and Rachel Reeves, who stands at a 60% chance of losing her seat. The potential for what has been described as “the mother of all tactical voting campaigns” could see left-wing and liberal voters uniting against Reform UK to prevent Farage from gaining more power.</w:t>
      </w:r>
      <w:r/>
    </w:p>
    <w:p>
      <w:r/>
      <w:r>
        <w:t>Additional polling models reinforce the narrative of Labour’s sharp decline and Reform UK’s rise. One poll-aggregating analysis projects Labour losing as many as 163 seats, representing a 40% reduction, with Reform UK gaining 114 seats and the Conservatives 137, resulting in a hung Parliament. Another sophisticated Nowcast Model predicts Labour would lose 39% of its Cabinet, with Reform UK gaining 142 seats to become the official opposition, ahead of the Conservatives. The volatility of the political landscape is further underscored by forecasts projecting Reform UK winning as many as 271 seats, with Labour falling to 178 and the Conservatives dropping to fourth place.</w:t>
      </w:r>
      <w:r/>
    </w:p>
    <w:p>
      <w:r/>
      <w:r>
        <w:t>The potential shift in voter allegiance appears to be driven partially by disillusionment with the current Labour leadership and policies, as well as a growing loyalty among Reform UK supporters. Electoral Calculus' research shows that over a third of Labour voters would be willing to support the Conservatives if it meant stopping Reform UK from gaining more seats. Conversely, Reform voters tend to remain loyal to their party regardless of match-ups between Liberal Democrats and Conservatives. This entrenched loyalty, combined with tactical voting from other groups, is key to understanding the potential electoral upheaval ahead.</w:t>
      </w:r>
      <w:r/>
    </w:p>
    <w:p>
      <w:r/>
      <w:r>
        <w:t>If these polling trends materialise, the next General Election could see a dramatic reconfiguration of UK politics. Reform UK, currently led by Nigel Farage, might emerge as the dominant opposition force, posing a direct threat to established parties, particularly Labour. However, electoral outcomes remain uncertain, as the evolving phenomenon of tactical voting could alter seat distributions and necessitate coalitions or power-sharing arrangements in Parliament.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https://www.express.co.uk/news/uk/2116027/bombshell-poll-reveals-labour-mps</w:t>
        </w:r>
      </w:hyperlink>
      <w:r>
        <w:t xml:space="preserve"> - Please view link - unable to able to access data</w:t>
      </w:r>
      <w:r/>
    </w:p>
    <w:p>
      <w:pPr>
        <w:pStyle w:val="ListNumber"/>
        <w:spacing w:line="240" w:lineRule="auto"/>
        <w:ind w:left="720"/>
      </w:pPr>
      <w:r/>
      <w:hyperlink r:id="rId11">
        <w:r>
          <w:rPr>
            <w:color w:val="0000EE"/>
            <w:u w:val="single"/>
          </w:rPr>
          <w:t>https://www.gbnews.com/politics/labour-reform-conservatives-poll-map</w:t>
        </w:r>
      </w:hyperlink>
      <w:r>
        <w:t xml:space="preserve"> - A sophisticated poll-aggregating model reveals that Labour would lose 163 seats, a 40% reduction, in a catastrophic wipeout. The projection indicates that Reform UK would gain 114 seats, Conservatives 137, and the SNP 42, leading to a hung Parliament. High-profile Labour figures, including Deputy Prime Minister Angela Rayner and Home Secretary Yvette Cooper, are projected to lose their seats to Reform UK. The analysis suggests that tactical voting and voter desertion are significant factors contributing to Labour's projected losses.</w:t>
      </w:r>
      <w:r/>
    </w:p>
    <w:p>
      <w:pPr>
        <w:pStyle w:val="ListNumber"/>
        <w:spacing w:line="240" w:lineRule="auto"/>
        <w:ind w:left="720"/>
      </w:pPr>
      <w:r/>
      <w:hyperlink r:id="rId15">
        <w:r>
          <w:rPr>
            <w:color w:val="0000EE"/>
            <w:u w:val="single"/>
          </w:rPr>
          <w:t>https://www.gbnews.com/politics/charlie-rowley-warns-almighty-fall-tories-reform-uk-surge-triggers-hung-parliament-fears</w:t>
        </w:r>
      </w:hyperlink>
      <w:r>
        <w:t xml:space="preserve"> - Political commentator Charlie Rowley warns of an 'almighty fall' for the Labour Party as new polling suggests Reform UK could become Britain's largest political party. The comprehensive poll, based on 11,500 respondents, projects Reform UK would win 271 seats if an election were held today, while Labour would plummet to just 178 seats. The Conservatives would fall to fourth place with just 46 MPs, behind the Liberal Democrats, who would gain nine seats for a total of 81. Rowley highlights the volatility and unpredictability of the current political landscape.</w:t>
      </w:r>
      <w:r/>
    </w:p>
    <w:p>
      <w:pPr>
        <w:pStyle w:val="ListNumber"/>
        <w:spacing w:line="240" w:lineRule="auto"/>
        <w:ind w:left="720"/>
      </w:pPr>
      <w:r/>
      <w:hyperlink r:id="rId12">
        <w:r>
          <w:rPr>
            <w:color w:val="0000EE"/>
            <w:u w:val="single"/>
          </w:rPr>
          <w:t>https://www.gbnews.com/politics/labour-map-reform-tory-farage</w:t>
        </w:r>
      </w:hyperlink>
      <w:r>
        <w:t xml:space="preserve"> - A sophisticated poll mapping model indicates that Prime Minister Keir Starmer would lose 39% of his Cabinet if an election were held tomorrow. The Nowcast Model, which aggregates UK-wide polling and weights it for recency and historic pollster accuracy, shows that seven of the nine losses would come at the hands of Reform UK as the party's support surges across the country. The model projects that Reform UK would gain 142 seats, bringing their total tally to 147 seats, leapfrogging the Conservatives into second place and making Nigel Farage the official Leader of the Opposition.</w:t>
      </w:r>
      <w:r/>
    </w:p>
    <w:p>
      <w:pPr>
        <w:pStyle w:val="ListNumber"/>
        <w:spacing w:line="240" w:lineRule="auto"/>
        <w:ind w:left="720"/>
      </w:pPr>
      <w:r/>
      <w:hyperlink r:id="rId14">
        <w:r>
          <w:rPr>
            <w:color w:val="0000EE"/>
            <w:u w:val="single"/>
          </w:rPr>
          <w:t>https://www.gbnews.com/politics/labour-reform-tories-elections-polls</w:t>
        </w:r>
      </w:hyperlink>
      <w:r>
        <w:t xml:space="preserve"> - New polling by Electoral Calculus shows that Labour would lose 223 seats at the next General Election, a 54% reduction in its total seat share. The research indicates that Reform UK would win 143 seats, with 121 coming at Labour's expense. Labour would win just 189 seats, a loss of 54%, while the Conservatives would scoop 183 seats, up 62. The analysis points to a significant shift in voter sentiment, with parts of Labour's voter base turning to Reform UK due to unpopular measures enacted by the current government.</w:t>
      </w:r>
      <w:r/>
    </w:p>
    <w:p>
      <w:pPr>
        <w:pStyle w:val="ListNumber"/>
        <w:spacing w:line="240" w:lineRule="auto"/>
        <w:ind w:left="720"/>
      </w:pPr>
      <w:r/>
      <w:hyperlink r:id="rId10">
        <w:r>
          <w:rPr>
            <w:color w:val="0000EE"/>
            <w:u w:val="single"/>
          </w:rPr>
          <w:t>https://www.gbnews.com/politics/reform-uk-poll-vulnerable-labour-mps</w:t>
        </w:r>
      </w:hyperlink>
      <w:r>
        <w:t xml:space="preserve"> - A major new poll reveals which Labour MPs could lose their seats to Reform UK if the next general election were held today. Briony Richer, communications director at Electoral Calculus, said tactical voting is starting to grow and could be a 'game-changer' in key constituencies, even with Reform currently leading the polls. According to the survey of over 10,000 voters, splits between Labour, the independents, and other parties could allow Reform to snatch several high-profile seats, putting figures such as Rachel Reeves and Shabana Mahmood at risk.</w:t>
      </w:r>
      <w:r/>
    </w:p>
    <w:p>
      <w:pPr>
        <w:pStyle w:val="ListNumber"/>
        <w:spacing w:line="240" w:lineRule="auto"/>
        <w:ind w:left="720"/>
      </w:pPr>
      <w:r/>
      <w:hyperlink r:id="rId13">
        <w:r>
          <w:rPr>
            <w:color w:val="0000EE"/>
            <w:u w:val="single"/>
          </w:rPr>
          <w:t>https://www.gbnews.com/politics/reform-farage-starmer-labour-map</w:t>
        </w:r>
      </w:hyperlink>
      <w:r>
        <w:t xml:space="preserve"> - A sophisticated poll-aggregating model reveals that Reform UK would win 81 seats if an election were held tomorrow, while Labour would lose 128 seats, a significant reduction. The Nowcast Model, which aggregates recent UK-wide polling and weights it for recency and historic pollster accuracy, shows that Reform UK would secure 22.7% of the national vote, just 0.3% behind the Conservatives. The model also indicates that the SNP would gain 26 seats, leading to a hung Parliament. The analysis suggests a significant shift in voter sentiment, with Reform UK making substantial gains at the expense of Labour.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6027/bombshell-poll-reveals-labour-mps" TargetMode="External"/><Relationship Id="rId10" Type="http://schemas.openxmlformats.org/officeDocument/2006/relationships/hyperlink" Target="https://www.gbnews.com/politics/reform-uk-poll-vulnerable-labour-mps" TargetMode="External"/><Relationship Id="rId11" Type="http://schemas.openxmlformats.org/officeDocument/2006/relationships/hyperlink" Target="https://www.gbnews.com/politics/labour-reform-conservatives-poll-map" TargetMode="External"/><Relationship Id="rId12" Type="http://schemas.openxmlformats.org/officeDocument/2006/relationships/hyperlink" Target="https://www.gbnews.com/politics/labour-map-reform-tory-farage" TargetMode="External"/><Relationship Id="rId13" Type="http://schemas.openxmlformats.org/officeDocument/2006/relationships/hyperlink" Target="https://www.gbnews.com/politics/reform-farage-starmer-labour-map" TargetMode="External"/><Relationship Id="rId14" Type="http://schemas.openxmlformats.org/officeDocument/2006/relationships/hyperlink" Target="https://www.gbnews.com/politics/labour-reform-tories-elections-polls" TargetMode="External"/><Relationship Id="rId15" Type="http://schemas.openxmlformats.org/officeDocument/2006/relationships/hyperlink" Target="https://www.gbnews.com/politics/charlie-rowley-warns-almighty-fall-tories-reform-uk-surge-triggers-hung-parliament-fea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