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protests highlight global rise in polarisation over Israeli-Palestinian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Pro-Palestine protesters gathered in central London to vocalise their opposition to Israel amid a tense backdrop of ongoing conflict and recent developments in hostage negotiations. The demonstrators shouted slogans such as “death, death to the IDF” (Israel Defense Forces) and sang “from the river to the sea,” a phrase often associated with calls for Palestinian liberation that critics interpret as denying Israel’s right to exist. Placards condemning Israeli Prime Minister Benjamin Netanyahu with comparisons to Adolf Hitler were also seen. The protest, which organisers stated would continue until "Israel’s occupation and apartheid" ends, coincided with a fragile lull brokered by former US President Donald Trump, designed to facilitate the release of hostages held in Gaza.</w:t>
      </w:r>
      <w:r/>
    </w:p>
    <w:p>
      <w:r/>
      <w:r>
        <w:t>In a striking display of antagonism towards symbols of British military history, the protestors defaced a Royal Air Force memorial by covering it with Palestinian flags and attaching a placard demanding an end to the Gaza siege. Among the crowd were counter-demonstrators from Our Fight, a pro-Israel group mainly composed of non-Jewish British citizens, who were holding signs affirming solidarity with Britain’s Jewish community. Clashes between the two sides led to police intervention and fourteen arrests, seven of which were for breaching Public Order Act conditions, while others were for supporting a proscribed group and affray, according to Metropolitan Police sources.</w:t>
      </w:r>
      <w:r/>
    </w:p>
    <w:p>
      <w:r/>
      <w:r>
        <w:t>Prominent political figures were also involved in the demonstration, with former Labour leader Jeremy Corbyn leading chants for a free Palestine. His presence elicited both support and criticism, particularly as he remained silent during calls accusing Labour Party leader Keir Starmer of genocide — a charge tied to the ongoing conflict.</w:t>
      </w:r>
      <w:r/>
    </w:p>
    <w:p>
      <w:r/>
      <w:r>
        <w:t>This protest reflects a broader, global pattern of heightened tensions surrounding the Israeli-Palestinian conflict. Similar unrest has been witnessed elsewhere, including a major protest outside the American Israel Public Affairs Committee headquarters in New York City, where demonstrators clashed with police and several people were arrested. These protests highlight the polarization over US foreign policy and the influence of pro-Israel lobbying groups, emphasizing the deeply entrenched divisions around the conflict.</w:t>
      </w:r>
      <w:r/>
    </w:p>
    <w:p>
      <w:r/>
      <w:r>
        <w:t>Political figures and commentators have voiced concern over the rise of anti-Semitism tied to such demonstrations. Cross-bench peer Lord Walney warned that slogans attacking the IDF often mask broader anti-Jewish sentiment, as the Israeli military serves as a proxy for Jewish identity in the eyes of some protesters. This aligns with wider worries expressed, for instance, by Boris Johnson, who in an opinion piece drew disturbing parallels to 1930s Europe, stressing that democracy is fragile and condemning support for Hamas — the group responsible for deadly attacks that killed around 1,200 people and saw approximately 250 civilians abducted. Johnson questioned the motives behind pro-Hamas demonstrations and the display of Palestinian flags in this context, suggesting such acts inadvertently side with violent perpetrators.</w:t>
      </w:r>
      <w:r/>
    </w:p>
    <w:p>
      <w:r/>
      <w:r>
        <w:t>The entanglement of political conflict and public demonstrations has spread into other arenas such as sport, where tensions have frequently spilled over. For example, a football friendly match between Israeli team Maccabi Haifa and French club Lille was halted when pro-Palestinian protesters stormed the pitch, attacking players and forcing the suspension of the game. This incident underscores the challenges of maintaining safe, apolitical environments in international sports amid ongoing geopolitical disputes.</w:t>
      </w:r>
      <w:r/>
    </w:p>
    <w:p>
      <w:r/>
      <w:r>
        <w:t>The ongoing protests and the emotional responses they evoke demonstrate how the Israeli-Palestinian conflict continues to provoke passionate and often polarising reactions worldwide. Law enforcement agencies are under growing pressure to balance the right to protest with managing community tensions, including the potential introduction of new powers to restrict demonstrations based on their cumulative impact on public order and safety. As families on both sides endure the strain of conflict, including the heartbreaking plight of hostages, these protests remain a vivid and complex expression of the deep divisions enveloping this enduring and tragic conflict.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12">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https://www.dailymail.co.uk/news/article-15184147/Israelis-release-loved-ones-mob-chants-Death-IDF-Jews-arrested.html?ns_mchannel=rss&amp;ns_campaign=1490&amp;ito=1490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https://www.dailymail.co.uk/news/article-13012031/Pro-Palestine-protesters-clash-cops-four-arrested-massive-protest-outside-American-Israel-Public-Affairs-Committee-headquarters-New-York-City.html</w:t>
        </w:r>
      </w:hyperlink>
      <w:r>
        <w:t xml:space="preserve"> - Pro-Palestinian protesters clashed with police during a large demonstration outside the American Israel Public Affairs Committee (AIPAC) headquarters in New York City. The protest turned violent, leading to at least four arrests. The demonstrators were voicing their opposition to AIPAC's policies and its influence on U.S. politics. The incident highlights the growing tensions surrounding U.S. foreign policy in the Middle East and the influence of pro-Israel lobbying groups. The clashes underscore the deep divisions and passionate sentiments on both sides of the Israeli-Palestinian conflict.</w:t>
      </w:r>
      <w:r/>
    </w:p>
    <w:p>
      <w:pPr>
        <w:pStyle w:val="ListNumber"/>
        <w:spacing w:line="240" w:lineRule="auto"/>
        <w:ind w:left="720"/>
      </w:pPr>
      <w:r/>
      <w:hyperlink r:id="rId11">
        <w:r>
          <w:rPr>
            <w:color w:val="0000EE"/>
            <w:u w:val="single"/>
          </w:rPr>
          <w:t>https://www.dailymail.co.uk/news/article-13173995/BORIS-JOHNSON-Anti-Semitism-streets-brutal-dictator-menacing-neighbours-heed-lesson-1930s-democracy-fragile-think.html</w:t>
        </w:r>
      </w:hyperlink>
      <w:r>
        <w:t xml:space="preserve"> - In this opinion piece, Boris Johnson discusses the rise of anti-Semitism in the streets and the threat posed by a brutal dictator to neighbouring countries. He draws parallels to the 1930s, warning that democracy is more fragile than it appears. Johnson reflects on the recent Hamas terror attacks, which resulted in the deaths of approximately 1,200 people and the abduction of about 250 civilians. He criticises demonstrations that support Hamas and wave Palestinian flags, suggesting that such actions are tantamount to siding with the perpetrators of violence against Israel.</w:t>
      </w:r>
      <w:r/>
    </w:p>
    <w:p>
      <w:pPr>
        <w:pStyle w:val="ListNumber"/>
        <w:spacing w:line="240" w:lineRule="auto"/>
        <w:ind w:left="720"/>
      </w:pPr>
      <w:r/>
      <w:hyperlink r:id="rId12">
        <w:r>
          <w:rPr>
            <w:color w:val="0000EE"/>
            <w:u w:val="single"/>
          </w:rPr>
          <w:t>https://www.dailymail.co.uk/sport/football/article-2703409/Maccabi-Haifas-friendly-Lille-stopped-early-pro-Palestinian-protesters-storm-pitch-attack-players.html</w:t>
        </w:r>
      </w:hyperlink>
      <w:r>
        <w:t xml:space="preserve"> - A friendly football match between Maccabi Haifa and Lille was halted prematurely after pro-Palestinian protesters stormed the pitch and attacked the players. The incident occurred during a pre-season game, leading to a suspension of the match. The protesters were demonstrating against the Israeli team's participation in the game, highlighting the ongoing tensions between supporters of Israel and Palestine. The attack on the players raised concerns about safety and the politicisation of sports events, prompting discussions about the role of football in international conflicts.</w:t>
      </w:r>
      <w:r/>
    </w:p>
    <w:p>
      <w:pPr>
        <w:pStyle w:val="ListNumber"/>
        <w:spacing w:line="240" w:lineRule="auto"/>
        <w:ind w:left="720"/>
      </w:pPr>
      <w:r/>
      <w:hyperlink r:id="rId14">
        <w:r>
          <w:rPr>
            <w:color w:val="0000EE"/>
            <w:u w:val="single"/>
          </w:rPr>
          <w:t>https://www.dailymail.co.uk/tvshowbiz/article-10031435/Covid-Australia-TV-networks-hire-security-guards-protect-reporters-anti-vax-protests.html</w:t>
        </w:r>
      </w:hyperlink>
      <w:r>
        <w:t xml:space="preserve"> - In Australia, television networks have been compelled to hire security guards to protect their reporters amid escalating anti-vaccination protests. The protests have become increasingly aggressive, with demonstrators targeting media personnel who are covering the events. The decision to employ security measures underscores the growing risks faced by journalists in the field and the challenges of reporting on contentious public health issues. The situation reflects broader global tensions surrounding COVID-19 vaccinations and the dissemination of information.</w:t>
      </w:r>
      <w:r/>
    </w:p>
    <w:p>
      <w:pPr>
        <w:pStyle w:val="ListNumber"/>
        <w:spacing w:line="240" w:lineRule="auto"/>
        <w:ind w:left="720"/>
      </w:pPr>
      <w:r/>
      <w:hyperlink r:id="rId15">
        <w:r>
          <w:rPr>
            <w:color w:val="0000EE"/>
            <w:u w:val="single"/>
          </w:rPr>
          <w:t>https://www.dailymail.co.uk/tvshowbiz/article-14098543/Jessica-Biel-rare-appearance-sons-charity-fashion-Justin-Timberlake.html</w:t>
        </w:r>
      </w:hyperlink>
      <w:r>
        <w:t xml:space="preserve"> - Actress Jessica Biel made a rare public appearance with her sons, Silas and Phineas, at a charity fashion show in Denver. The event benefited the Global Down Syndrome Foundation and featured Biel's niece, Zaya, who has Down syndrome, leading the runway. The family event highlighted Biel's support for the cause and her commitment to raising awareness about Down syndrome. The appearance also marked a reunion with her '7th Heaven' co-star Beverley Mitchell, showcasing Biel's dedication to both her family and charitable endeavours.</w:t>
      </w:r>
      <w:r/>
    </w:p>
    <w:p>
      <w:pPr>
        <w:pStyle w:val="ListNumber"/>
        <w:spacing w:line="240" w:lineRule="auto"/>
        <w:ind w:left="720"/>
      </w:pPr>
      <w:r/>
      <w:hyperlink r:id="rId16">
        <w:r>
          <w:rPr>
            <w:color w:val="0000EE"/>
            <w:u w:val="single"/>
          </w:rPr>
          <w:t>https://www.dailymail.co.uk/femail/article-4253346/Do-upper-class-home.html</w:t>
        </w:r>
      </w:hyperlink>
      <w:r>
        <w:t xml:space="preserve"> - An article exploring the characteristics and features of upper-class homes, delving into the architectural styles, interior designs, and amenities that define luxury residences. The piece provides insights into the preferences and lifestyles associated with affluent homeowners, highlighting the importance of space, privacy, and exclusivity. It also touches upon the historical evolution of upper-class homes and how they reflect societal values and status symbols. The article offers a comprehensive look at what constitutes an upper-class home in contemporary society.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4147/Israelis-release-loved-ones-mob-chants-Death-IDF-Jews-arrested.html?ns_mchannel=rss&amp;ns_campaign=1490&amp;ito=1490" TargetMode="External"/><Relationship Id="rId10" Type="http://schemas.openxmlformats.org/officeDocument/2006/relationships/hyperlink" Target="https://www.dailymail.co.uk/news/article-13012031/Pro-Palestine-protesters-clash-cops-four-arrested-massive-protest-outside-American-Israel-Public-Affairs-Committee-headquarters-New-York-City.html" TargetMode="External"/><Relationship Id="rId11" Type="http://schemas.openxmlformats.org/officeDocument/2006/relationships/hyperlink" Target="https://www.dailymail.co.uk/news/article-13173995/BORIS-JOHNSON-Anti-Semitism-streets-brutal-dictator-menacing-neighbours-heed-lesson-1930s-democracy-fragile-think.html" TargetMode="External"/><Relationship Id="rId12" Type="http://schemas.openxmlformats.org/officeDocument/2006/relationships/hyperlink" Target="https://www.dailymail.co.uk/sport/football/article-2703409/Maccabi-Haifas-friendly-Lille-stopped-early-pro-Palestinian-protesters-storm-pitch-attack-players.html" TargetMode="External"/><Relationship Id="rId13" Type="http://schemas.openxmlformats.org/officeDocument/2006/relationships/hyperlink" Target="https://www.noahwire.com" TargetMode="External"/><Relationship Id="rId14" Type="http://schemas.openxmlformats.org/officeDocument/2006/relationships/hyperlink" Target="https://www.dailymail.co.uk/tvshowbiz/article-10031435/Covid-Australia-TV-networks-hire-security-guards-protect-reporters-anti-vax-protests.html" TargetMode="External"/><Relationship Id="rId15" Type="http://schemas.openxmlformats.org/officeDocument/2006/relationships/hyperlink" Target="https://www.dailymail.co.uk/tvshowbiz/article-14098543/Jessica-Biel-rare-appearance-sons-charity-fashion-Justin-Timberlake.html" TargetMode="External"/><Relationship Id="rId16" Type="http://schemas.openxmlformats.org/officeDocument/2006/relationships/hyperlink" Target="https://www.dailymail.co.uk/femail/article-4253346/Do-upper-class-hom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