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Harry's security dispute risks undermining fragile reconciliation with King Charles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Harry’s renewed legal battle with the UK government over his taxpayer-funded security risk threatens to unsettle the fragile prospects for reconciliation with King Charles III. The Duke of Sussex, 41, recently submitted a formal request to the government’s Executive Committee for the Protection of Royalty and Public Figures (Ravec) for increased security arrangements during his visits to the UK. At present, Harry receives “bespoke” protection granted on a case-by-case basis, a departure from the automatic 24/7 security coverage he had before stepping back from royal duties in 2020.</w:t>
      </w:r>
      <w:r/>
    </w:p>
    <w:p>
      <w:r/>
      <w:r>
        <w:t>A royal source told The Times that Harry’s fresh appeal to Home Secretary Shabana Mahmood “complicates things for the King” and warned it was “not going to help matters,” suggesting this move risks derailing recent progress in the father and son relationship. The source emphasized that King Charles, bound by constitutional conventions, “cannot and will not lobby” for policy outcomes that pertain to his own family, with royal household representatives serving solely as liaisons rather than advocates.</w:t>
      </w:r>
      <w:r/>
    </w:p>
    <w:p>
      <w:r/>
      <w:r>
        <w:t>The tension surrounding security has been a long-standing friction point. Harry maintains that the revocation of his automatic police protection following his move to the United States unjustly increased risks for him and his family, citing documented threats and incidents, including a stalking episode in London and paparazzi confrontations in New York. He argues that the security arrangements were politicised by Buckingham Palace, contributing to a communication breakdown and estrangement from his father. Harry's previous legal challenge against the Home Office’s decision to downgrade his security was upheld by the High Court, but notably, the Court of Appeal recently granted him permission to challenge the ruling again, indicating a “real prospect of success” that the government’s handling of his security was inconsistent with its own policies.</w:t>
      </w:r>
      <w:r/>
    </w:p>
    <w:p>
      <w:r/>
      <w:r>
        <w:t>Despite these legal complexities, a glimmer of hope emerged in September when Harry and King Charles reunited for a private 50-minute tea at Clarence House, their first face-to-face meeting in 19 months. Royal observers regarded their discreet gathering as a positive sign toward mending family divisions, though the underlying issues remain unresolved. Harry's request for enhanced security, however, sets the reconciliation back on uncertain footing as it risks reigniting public and political scrutiny.</w:t>
      </w:r>
      <w:r/>
    </w:p>
    <w:p>
      <w:r/>
      <w:r>
        <w:t>The security concerns are underscored by recent close calls, including a female stalker breaching a so-called secure zone at a London hotel during Harry’s attendance at the WellChild Awards, highlighting ongoing vulnerabilities. Harry’s letter to the Home Secretary was sent prior to these incidents, but his legal team has since requested a fresh risk assessment from Ravec to reinforce the urgency of his case.</w:t>
      </w:r>
      <w:r/>
    </w:p>
    <w:p>
      <w:r/>
      <w:r>
        <w:t>The stakes are heightened by Harry’s family situation, with his wife Meghan Markle and their two young children reportedly reluctant to return to the UK under current security conditions. Harry has publicly urged political figures, including Labour leader Sir Keir Starmer and former Home Secretary Yvette Cooper, to scrutinize the security protocols, arguing that the royal family’s influence over protection decisions can be wielded as a form of control.</w:t>
      </w:r>
      <w:r/>
    </w:p>
    <w:p>
      <w:r/>
      <w:r>
        <w:t>King Charles’s delicate position is also informed by legal prudence and his health. During a court appeal in April 2025, the King refrained from meeting Harry, mindful that any private conversations could potentially complicate ongoing litigation against the government, which is under the Crown’s remit. The royal biographer Robert Hardman noted that even an innocent remark by the King could inadvertently disrupt legal proceedings, while ongoing medical treatment also factored into the decision to avoid contact.</w:t>
      </w:r>
      <w:r/>
    </w:p>
    <w:p>
      <w:r/>
      <w:r>
        <w:t>This legal wrangling and personal estrangement come amidst Harry's pursuit of multiple lawsuits against British tabloids, marking a complex chapter in his relationship with the UK establishment. Though buoyed by recent legal victories, his longing for reconciliation is hampered by layers of mistrust, unresolved grievances, and the practical realities of security arrangements.</w:t>
      </w:r>
      <w:r/>
    </w:p>
    <w:p>
      <w:r/>
      <w:r>
        <w:t>While the September meeting with King Charles has been viewed as a tentative step toward healing, the Duke’s renewed push for security threatens to overshadow these gestures with renewed contention. For reconciliation to progress, it appears critical that the security issues, which lie at the heart of Harry’s grievances, be addressed in a manner that balances his safety with constitutional norms and government policy.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10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https://www.dailymail.co.uk/news/article-15184237/King-Charles-tells-Harry-stop-fighting-government-taxpayer-funded-security-risk-derailing-chance-reconciliation.html?ns_mchannel=rss&amp;ns_campaign=1490&amp;ito=1490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https://apnews.com/article/630e8b9fe427b300125da396ea37c4da</w:t>
        </w:r>
      </w:hyperlink>
      <w:r>
        <w:t xml:space="preserve"> - Prince Harry has expressed a desire to reconcile with his family following the loss of a court case regarding his publicly funded security in the UK. The case, which he claims led to a communication breakdown with his father, King Charles III, was rejected by the Court of Appeal. Harry argued that the revocation of police protection, following his decision to step down from royal duties and move to the U.S., jeopardized the safety of his family and led to their estrangement. Buckingham Palace, however, supported the court’s ruling. Harry believes that Buckingham Palace officials influenced the 2020 decision that resulted in case-by-case security when he visits the UK. He highlighted the increased risks to his family, citing threats and a paparazzi incident in New York as evidence. A High Court judge previously upheld the government’s decision, stating the change in protection was a consequence of Harry’s move abroad and not grounds for a legal challenge. Despite his ongoing legal struggles—including a mixture of victories and losses against UK tabloids—Harry emphasized a longing to reconnect with his homeland and relatives, particularly his ailing father. However, mutual distrust and unresolved legal and personal issues continue to hinder reconciliation.</w:t>
      </w:r>
      <w:r/>
    </w:p>
    <w:p>
      <w:pPr>
        <w:pStyle w:val="ListNumber"/>
        <w:spacing w:line="240" w:lineRule="auto"/>
        <w:ind w:left="720"/>
      </w:pPr>
      <w:r/>
      <w:hyperlink r:id="rId13">
        <w:r>
          <w:rPr>
            <w:color w:val="0000EE"/>
            <w:u w:val="single"/>
          </w:rPr>
          <w:t>https://www.reuters.com/world/uk/prince-harry-wins-right-challenge-uk-police-protection-ruling-2024-06-06/</w:t>
        </w:r>
      </w:hyperlink>
      <w:r>
        <w:t xml:space="preserve"> - Prince Harry has been granted permission by the Court of Appeal to challenge the British government's decision to remove his police protection whilst in the UK. This follows a 2020 Home Office ruling, after Harry stepped back from royal duties and moved to California, that he would not receive automatic police security in Britain. The High Court previously upheld this decision and denied Harry further appeal, but his lawyers successfully gained permission to challenge it again. Judge David Bean noted that there was a real prospect of success in Harry's argument that the decision did not adhere to the government's own policy. This appeal is part of a series of legal actions by Harry, including lawsuits against major British media entities. Prior to stepping back, Harry received full publicly-funded security protection alongside other senior royals.</w:t>
      </w:r>
      <w:r/>
    </w:p>
    <w:p>
      <w:pPr>
        <w:pStyle w:val="ListNumber"/>
        <w:spacing w:line="240" w:lineRule="auto"/>
        <w:ind w:left="720"/>
      </w:pPr>
      <w:r/>
      <w:hyperlink r:id="rId10">
        <w:r>
          <w:rPr>
            <w:color w:val="0000EE"/>
            <w:u w:val="single"/>
          </w:rPr>
          <w:t>https://apnews.com/article/4304fdf6f2f11cd26b46783f6b038d43</w:t>
        </w:r>
      </w:hyperlink>
      <w:r>
        <w:t xml:space="preserve"> - Prince Harry has been granted permission by the Court of Appeal to challenge a ruling that denied his request for publicly funded police protection in the UK. This follows a High Court decision earlier this year where Judge Peter Lane ruled that the government's "bespoke" security on an as-needed basis was lawful, despite Harry's argument that he and his family face significant threats. The appeal permission was granted in May but only reported on Thursday. Harry has been in a legal battle over his security since stepping down as a senior royal four years ago, arguing for the necessity of armed security due to threats from social media and the media. He recently won a significant case against Mirror Group Newspapers and has ongoing lawsuits against The Sun and Daily Mail publishers.</w:t>
      </w:r>
      <w:r/>
    </w:p>
    <w:p>
      <w:pPr>
        <w:pStyle w:val="ListNumber"/>
        <w:spacing w:line="240" w:lineRule="auto"/>
        <w:ind w:left="720"/>
      </w:pPr>
      <w:r/>
      <w:hyperlink r:id="rId11">
        <w:r>
          <w:rPr>
            <w:color w:val="0000EE"/>
            <w:u w:val="single"/>
          </w:rPr>
          <w:t>https://time.com/6835927/prince-harry-high-court-personal-security-challenge-rejected/</w:t>
        </w:r>
      </w:hyperlink>
      <w:r>
        <w:t xml:space="preserve"> - Prince Harry has lost his legal challenge against the British government's decision to downgrade his personal security during visits to the U.K. The 2020 decision, made by the Executive Committee for the Protection of Royalty and Public Figures (Ravec), reduced the level of taxpayer-funded protection Harry receives compared to other royals, following his and Meghan Markle's step back from senior royal duties. Harry's lawyers argued the decision was "unlawful and unfair," suggesting it could affect the U.K.'s reputation if he were successfully attacked. However, retired High Court judge Sir Peter Lane upheld the decision, describing it as "legally sound." The Home Office indicated Harry could receive some security services, though these would be custom arrangements rather than standard provisions. Harry's legal team plans to appeal, seeking fair and lawful application of Ravec's policies. Harry and Meghan have two young children, Archie and Lilibet, which heightens their concerns about safety when visiting the U.K.</w:t>
      </w:r>
      <w:r/>
    </w:p>
    <w:p>
      <w:pPr>
        <w:pStyle w:val="ListNumber"/>
        <w:spacing w:line="240" w:lineRule="auto"/>
        <w:ind w:left="720"/>
      </w:pPr>
      <w:r/>
      <w:hyperlink r:id="rId14">
        <w:r>
          <w:rPr>
            <w:color w:val="0000EE"/>
            <w:u w:val="single"/>
          </w:rPr>
          <w:t>https://www.marieclaire.com/celebrity/royals/why-king-charles-had-to-be-careful-prince-harry-lawsuit-visit/</w:t>
        </w:r>
      </w:hyperlink>
      <w:r>
        <w:t xml:space="preserve"> - During Prince Harry's visit to London on April 9, 2025, for a court appeal regarding the removal of his taxpayer-funded security, King Charles chose not to meet with him. Royal biographer Robert Hardman explained that the decision stemmed primarily from legal concerns. Harry is currently suing the U.K. government—King Charles's ministers—in a British court. Since the King is regarded as the "fount of justice," any private conversation between father and son could potentially influence or jeopardize the case if its contents were later revealed. Hardman emphasized that even an innocent remark from the King could disrupt the legal process. Additionally, stress from the situation and King Charles’s ongoing medical treatment were cited as reasons for avoiding the meeting. Harry's legal team argued that he felt compelled to step back from royal duties due to inadequate security protections, highlighting the seriousness of the case. The legal team stressed that Harry’s safety is at risk and questioned the fairness of his current security arrangements.</w:t>
      </w:r>
      <w:r/>
    </w:p>
    <w:p>
      <w:pPr>
        <w:pStyle w:val="ListNumber"/>
        <w:spacing w:line="240" w:lineRule="auto"/>
        <w:ind w:left="720"/>
      </w:pPr>
      <w:r/>
      <w:hyperlink r:id="rId15">
        <w:r>
          <w:rPr>
            <w:color w:val="0000EE"/>
            <w:u w:val="single"/>
          </w:rPr>
          <w:t>https://www.womanandhome.com/life/royal-news/telling-element-prince-harry-king-reunion-good-sign/</w:t>
        </w:r>
      </w:hyperlink>
      <w:r>
        <w:t xml:space="preserve"> - Prince Harry and King Charles reunited in person on September 10, 2025, for the first time since February 2024. The meeting, which lasted just under an hour at Clarence House, involved a private tea and was largely kept out of the public eye—highlighted by the fact that neither party disclosed details beyond Harry’s brief remark that the King was “great.” Royal editor Emma Shacklock sees the privacy surrounding the event as a positive step toward reconciliation, reflecting the Royal Family's preference for handling personal matters discreetly. Harry was in the UK for a four-day visit, including attending the WellChild Awards and a private visit to Queen Elizabeth II’s resting place at Windsor Castle. This marks another return to the UK following his April 2025 legal appeal regarding security arrangements. Despite being geographically close, Harry did not meet his brother, Prince William, during this trip. King Charles traveled from Balmoral to London in time for the meeting and had earlier attended official engagements. The discreet nature of the meeting is seen as a potentially hopeful indicator for repairing family 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4237/King-Charles-tells-Harry-stop-fighting-government-taxpayer-funded-security-risk-derailing-chance-reconciliation.html?ns_mchannel=rss&amp;ns_campaign=1490&amp;ito=1490" TargetMode="External"/><Relationship Id="rId10" Type="http://schemas.openxmlformats.org/officeDocument/2006/relationships/hyperlink" Target="https://apnews.com/article/4304fdf6f2f11cd26b46783f6b038d43" TargetMode="External"/><Relationship Id="rId11" Type="http://schemas.openxmlformats.org/officeDocument/2006/relationships/hyperlink" Target="https://time.com/6835927/prince-harry-high-court-personal-security-challenge-rejected/" TargetMode="External"/><Relationship Id="rId12" Type="http://schemas.openxmlformats.org/officeDocument/2006/relationships/hyperlink" Target="https://apnews.com/article/630e8b9fe427b300125da396ea37c4da" TargetMode="External"/><Relationship Id="rId13" Type="http://schemas.openxmlformats.org/officeDocument/2006/relationships/hyperlink" Target="https://www.reuters.com/world/uk/prince-harry-wins-right-challenge-uk-police-protection-ruling-2024-06-06/" TargetMode="External"/><Relationship Id="rId14" Type="http://schemas.openxmlformats.org/officeDocument/2006/relationships/hyperlink" Target="https://www.marieclaire.com/celebrity/royals/why-king-charles-had-to-be-careful-prince-harry-lawsuit-visit/" TargetMode="External"/><Relationship Id="rId15" Type="http://schemas.openxmlformats.org/officeDocument/2006/relationships/hyperlink" Target="https://www.womanandhome.com/life/royal-news/telling-element-prince-harry-king-reunion-good-sig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