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Shadowy cabal behind Britain’s diplomatic debacle over China spy case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Imagine a shadowy, powerful cabal quietly steering the British government, manipulating key policies from behind the scenes. While that might seem like the plot of a political thriller, Dan Hodges, writing in the Daily Mail, explores this narrative through the lens of recent events involving Prime Minister Keir Starmer's national security adviser, Jonathan Powell. Powell has come under scrutiny following claims that he orchestrated the collapse of the prosecution against two men accused of spying for China—a case that imploded amid serious concerns about government interference and diplomatic caution.</w:t>
      </w:r>
      <w:r/>
    </w:p>
    <w:p>
      <w:r/>
      <w:r>
        <w:t>The case centered on Chris Cash, a parliamentary researcher, and Christopher Berry, an academic, both charged under the Official Secrets Act for allegedly passing sensitive information to Chinese intelligence. The prosecution collapsed weeks before it was due to begin, reportedly because Powell and other officials decided the case would jeopardise diplomatic relations with Beijing. Hodges highlights Powell’s longstanding career in foreign policy, including his controversial role during the Iraq War as Tony Blair's Chief of Staff, and notes his involvement in other contentious decisions such as the handover of the Chagos Islands to Mauritius—a key Chinese ally.</w:t>
      </w:r>
      <w:r/>
    </w:p>
    <w:p>
      <w:r/>
      <w:r>
        <w:t>The controversy unfolded further when it was revealed that Powell was a member of the 48 Group, an organisation accused of "grooming" British politicians to align with Chinese Communist Party interests. Such ties fuel fears about the extent to which foreign influence may shape British policy. Hodges also points to the broader dysfunction within Starmer’s government, which has seen a return of many former Blair-era officials, raising questions about the continuity of political baggage and the erosion of clear leadership.</w:t>
      </w:r>
      <w:r/>
    </w:p>
    <w:p>
      <w:r/>
      <w:r>
        <w:t>The implications of the espionage trial's collapse extend beyond domestic politics. Associated Press and Reuters reports underline that the prosecution faltered because the UK government did not officially designate China as a national security threat or 'enemy' during the relevant period, a legal necessity under the Official Secrets Act. The Director of Public Prosecutions, Stephen Parkinson, confirmed the case could not proceed without government testimony affirming China’s status as an adversary. The reluctance of successive governments, including the current Labour administration, to label China as an enemy reflects a cautious diplomatic stance aimed at preserving trade and political relations, even as critics accuse the government of sidelining national security concerns.</w:t>
      </w:r>
      <w:r/>
    </w:p>
    <w:p>
      <w:r/>
      <w:r>
        <w:t>The government has denied direct responsibility for the trial’s collapse. Bridget Phillipson, Education Secretary, assured media outlets that Powell played no role in the decision to drop charges, asserting that the Crown Prosecution Service took the lead and expressing disappointment over the outcome. Nonetheless, parliamentary questions and political backlash continue to mount, with opposition figures accusing Starmer’s government of deliberately sabotaging a crucial national security case to avoid antagonising China.</w:t>
      </w:r>
      <w:r/>
    </w:p>
    <w:p>
      <w:r/>
      <w:r>
        <w:t>This debacle has exposed a stark reality about Britain's international standing. Hodges describes the UK as economically vulnerable and diplomatically impotent, highlighted by its recent exclusion from major peace negotiations like the Gaza deal, where former Prime Minister Tony Blair played a central role. Meanwhile, Starmer’s government appears primarily focused on soliciting international financial support amid fears of an impending economic crisis, rather than projecting global influence.</w:t>
      </w:r>
      <w:r/>
    </w:p>
    <w:p>
      <w:r/>
      <w:r>
        <w:t>The espionage trial’s collapse, therefore, exposes not just flaws in legal and security processes but also a deeper crisis of governance and sovereignty. Whether Starmer was unaware of the government’s interference or complicit in it, his authority is called into question. The narrative that a small, powerful cabal controls Britain—with or without the Prime Minister’s knowledge—resonates more than ever in this climate of secrecy and political intrigue. As the controversy unfolds, it challenges the integrity of Britain’s political leadership and raises urgent questions about the balance between diplomatic pragmatism and safeguarding national security.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https://www.dailymail.co.uk/debate/article-15185707/DAN-HODGES-confront-outrageous-truth-shadowy-cabal-men-running-Britain-Prime-Minister-not-one-them.html?ns_mchannel=rss&amp;ns_campaign=1490&amp;ito=1490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https://apnews.com/article/abcc48604051c7d6d5a105a7fead7f8e</w:t>
        </w:r>
      </w:hyperlink>
      <w:r>
        <w:t xml:space="preserve"> - The Associated Press reports that the trial of two British men accused of spying for China collapsed because the UK government refused to designate China as a national security threat. Director of Public Prosecutions Stephen Parkinson stated that without government testimony confirming China as a threat during the relevant period, the prosecution could not proceed. Critics argue that the case's collapse reflects political interference and fear of jeopardising trade relations with China. Prime Minister Keir Starmer defended the decision, emphasising that the Conservative-led government at the time of the alleged offences did not designate China a threat, which was legally necessary for the prosecution.</w:t>
      </w:r>
      <w:r/>
    </w:p>
    <w:p>
      <w:pPr>
        <w:pStyle w:val="ListNumber"/>
        <w:spacing w:line="240" w:lineRule="auto"/>
        <w:ind w:left="720"/>
      </w:pPr>
      <w:r/>
      <w:hyperlink r:id="rId12">
        <w:r>
          <w:rPr>
            <w:color w:val="0000EE"/>
            <w:u w:val="single"/>
          </w:rPr>
          <w:t>https://www.reuters.com/world/uk/uk-government-says-it-was-not-blame-collapse-china-spy-trial-2025-10-06/</w:t>
        </w:r>
      </w:hyperlink>
      <w:r>
        <w:t xml:space="preserve"> - Reuters reports that the UK government has denied responsibility for the collapse of a high-profile espionage trial involving two men accused of spying for China. The case against Christopher Cash and Christopher Berry was unexpectedly dropped by prosecutors a few weeks before trial. The key issue was the former government's reluctance to officially label China an 'enemy,' terminology required under the Official Secrets Act for such charges. News reports suggested this stance, motivated by diplomatic concerns, undermined the legal case. Prime Minister Keir Starmer's office emphasised that the decision to drop charges was based on the previous government's policy under Conservative leadership, which described China as a 'challenge' but not an 'enemy.' Critics, including opposition parties, accused the current Labour government of intentionally derailing the trial to maintain relations with Beijing.</w:t>
      </w:r>
      <w:r/>
    </w:p>
    <w:p>
      <w:pPr>
        <w:pStyle w:val="ListNumber"/>
        <w:spacing w:line="240" w:lineRule="auto"/>
        <w:ind w:left="720"/>
      </w:pPr>
      <w:r/>
      <w:hyperlink r:id="rId13">
        <w:r>
          <w:rPr>
            <w:color w:val="0000EE"/>
            <w:u w:val="single"/>
          </w:rPr>
          <w:t>https://www.reuters.com/world/uk/british-prosecutors-say-they-did-everything-possible-bring-china-spy-trial-court-2025-10-07/</w:t>
        </w:r>
      </w:hyperlink>
      <w:r>
        <w:t xml:space="preserve"> - Reuters reports that British prosecutors stated they did 'everything possible' to bring to trial two men accused of spying for China, but the case collapsed because the UK government declined to classify China as an 'enemy.' The two men, Christopher Cash and Christopher Berry, were charged under the Official Secrets Act, which applies only to enemies of the state. They were accused in 2024 of passing sensitive information to a Chinese intelligence agent but denied the charges. The charges were dropped in September 2025, just weeks before trial, after a 2024 legal judgment clarified that the Act applied only to countries designated as enemies. Despite prosecutors' efforts to obtain necessary evidence from the government, they concluded by August 2025 that the evidence would not be provided, particularly regarding China's status as a national security threat at the time of the offence.</w:t>
      </w:r>
      <w:r/>
    </w:p>
    <w:p>
      <w:pPr>
        <w:pStyle w:val="ListNumber"/>
        <w:spacing w:line="240" w:lineRule="auto"/>
        <w:ind w:left="720"/>
      </w:pPr>
      <w:r/>
      <w:hyperlink r:id="rId10">
        <w:r>
          <w:rPr>
            <w:color w:val="0000EE"/>
            <w:u w:val="single"/>
          </w:rPr>
          <w:t>https://theweek.com/defence/why-did-the-china-spying-case-collapse</w:t>
        </w:r>
      </w:hyperlink>
      <w:r>
        <w:t xml:space="preserve"> - The Week discusses the abrupt collapse of the trial of two men, Christopher Cash and Christopher Berry, accused of spying for China. Both were charged under the Official Secrets Act, requiring proof they acted for an 'enemy' state. However, the prosecution's case weakened when Jonathan Powell, national security adviser to Keir Starmer, indicated their key witness would rely on the National Security Strategy 2025, which classifies China as a 'geostrategic challenge' rather than an 'enemy.' This distinction rendered the case untenable. Commentators criticised the government for allegedly weakening the case to preserve diplomatic and economic relations with China, potentially putting national security second. Political backlash ensued across party lines. Questions have been raised in Parliament, especially about Powell's involvement, prompting calls for transparency and potential hearings. The issue continues to strain UK-China relations. Though ministers deny interference, discussions persist about stricter foreign influence measures, particularly targeting Chinese entities—moves that have prompted retaliatory threats from Beijing. The case has intensified scrutiny of the government's balancing act between national security and foreign policy interests.</w:t>
      </w:r>
      <w:r/>
    </w:p>
    <w:p>
      <w:pPr>
        <w:pStyle w:val="ListNumber"/>
        <w:spacing w:line="240" w:lineRule="auto"/>
        <w:ind w:left="720"/>
      </w:pPr>
      <w:r/>
      <w:hyperlink r:id="rId15">
        <w:r>
          <w:rPr>
            <w:color w:val="0000EE"/>
            <w:u w:val="single"/>
          </w:rPr>
          <w:t>https://www.reuters.com/world/china/british-prosecutors-drop-case-against-two-men-accused-spying-china-2025-09-15/</w:t>
        </w:r>
      </w:hyperlink>
      <w:r>
        <w:t xml:space="preserve"> - Reuters reports that British prosecutors have decided to drop charges against two men accused of spying for China, including Christopher Cash, a former researcher for a senior British lawmaker, and Christopher Berry. The men, aged 30 and 33 respectively, were accused of violating the Official Secrets Act by allegedly providing information harmful to national interests between December 2021 and February 2023. Both had denied the charges. The case was due to go to trial next month, but prosecutor Tom Little announced at London's Old Bailey Court that the case would no longer proceed.</w:t>
      </w:r>
      <w:r/>
    </w:p>
    <w:p>
      <w:pPr>
        <w:pStyle w:val="ListNumber"/>
        <w:spacing w:line="240" w:lineRule="auto"/>
        <w:ind w:left="720"/>
      </w:pPr>
      <w:r/>
      <w:hyperlink r:id="rId14">
        <w:r>
          <w:rPr>
            <w:color w:val="0000EE"/>
            <w:u w:val="single"/>
          </w:rPr>
          <w:t>https://news.sky.com/story/starmers-national-security-adviser-played-no-role-in-collapse-of-china-spy-trial-cabinet-minister-says-13448967</w:t>
        </w:r>
      </w:hyperlink>
      <w:r>
        <w:t xml:space="preserve"> - Sky News reports that Sir Keir Starmer's national security adviser, Jonathan Powell, played no role in the collapse of a China spy trial, a cabinet minister has told Sky News. Bridget Phillipson, the education secretary, gave the government's most definitive answer yet about whether Mr Powell was part of the reason the case into two men accused of spying for China was dropped weeks before they were set to go on trial. Asked on Sunday Morning with Trevor Phillips if she could assure him that the national security adviser played no role in the decision, Ms Phillipson said: 'Yes, I can give that assurance. We're very disappointed that the CPS were not able to take forward the prosecution.'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185707/DAN-HODGES-confront-outrageous-truth-shadowy-cabal-men-running-Britain-Prime-Minister-not-one-them.html?ns_mchannel=rss&amp;ns_campaign=1490&amp;ito=1490" TargetMode="External"/><Relationship Id="rId10" Type="http://schemas.openxmlformats.org/officeDocument/2006/relationships/hyperlink" Target="https://theweek.com/defence/why-did-the-china-spying-case-collapse" TargetMode="External"/><Relationship Id="rId11" Type="http://schemas.openxmlformats.org/officeDocument/2006/relationships/hyperlink" Target="https://apnews.com/article/abcc48604051c7d6d5a105a7fead7f8e" TargetMode="External"/><Relationship Id="rId12" Type="http://schemas.openxmlformats.org/officeDocument/2006/relationships/hyperlink" Target="https://www.reuters.com/world/uk/uk-government-says-it-was-not-blame-collapse-china-spy-trial-2025-10-06/" TargetMode="External"/><Relationship Id="rId13" Type="http://schemas.openxmlformats.org/officeDocument/2006/relationships/hyperlink" Target="https://www.reuters.com/world/uk/british-prosecutors-say-they-did-everything-possible-bring-china-spy-trial-court-2025-10-07/" TargetMode="External"/><Relationship Id="rId14" Type="http://schemas.openxmlformats.org/officeDocument/2006/relationships/hyperlink" Target="https://news.sky.com/story/starmers-national-security-adviser-played-no-role-in-collapse-of-china-spy-trial-cabinet-minister-says-13448967" TargetMode="External"/><Relationship Id="rId15" Type="http://schemas.openxmlformats.org/officeDocument/2006/relationships/hyperlink" Target="https://www.reuters.com/world/china/british-prosecutors-drop-case-against-two-men-accused-spying-china-2025-09-1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