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 cuts and border closures threaten Gaza's fragile ceasefire amidst mounting humanitarian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fragile ceasefire between Israel and Hamas in Gaza has already come under significant strain, with Israel announcing substantial cuts to humanitarian aid amid ongoing tensions. The Guardian has highlighted the "shattered remains" of Khan Younis, illustrating the extensive destruction in Gaza, while reporting that four dead hostages have been returned to Israel. However, Hamas has indicated that returning all bodies will take longer due to difficulties in identifying burial sites amid the devastation.</w:t>
      </w:r>
      <w:r/>
    </w:p>
    <w:p>
      <w:r/>
      <w:r>
        <w:t>In a firm response to what it perceives as slow cooperation from Hamas, Israel has halved aid shipments to Gaza, limiting the flow to 300 trucks per day—down from the previously agreed volume—and has kept the Rafah border crossing with Egypt closed through at least October 15. Israeli officials have linked these restrictions to delays in the return of hostage bodies as stipulated in a US-brokered ceasefire. Hamas, meanwhile, points to the complexity of recovering bodies amid widespread destruction and ongoing conflict as reasons for the slow pace of returns.</w:t>
      </w:r>
      <w:r/>
    </w:p>
    <w:p>
      <w:r/>
      <w:r>
        <w:t>The United Nations and various aid agencies have voiced strong concern over the humanitarian consequences of these actions. They have urged the reopening of border crossings to allow vital supplies to reach hundreds of thousands of Gazans at risk of famine. UN humanitarian chief Tom Fletcher recently announced plans to significantly increase aid deliveries once a ceasefire is fully operational—intending to provide food aid to 2.1 million people and nutritional support to 500,000 amidst a dire food security crisis. Over half a million residents in Gaza City are already affected by famine conditions, according to recent IPC reports.</w:t>
      </w:r>
      <w:r/>
    </w:p>
    <w:p>
      <w:r/>
      <w:r>
        <w:t>Simultaneously, hopes for rebuilding Gaza have been tentatively raised, as the United Nations Development Programme revealed encouraging initial interest from the US, Arab countries, and European nations to help fund Gaza’s reconstruction. The estimated cost stands at $70 billion to clear some 55 million tons of rubble left by the two-year war between Israel and Hamas. While financial pledges remain unconfirmed, the announcement signals early international willingness to engage in what will be a massive recovery effort.</w:t>
      </w:r>
      <w:r/>
    </w:p>
    <w:p>
      <w:r/>
      <w:r>
        <w:t>Despite the fragile truce and partial implementation of a peace plan originally proposed under the Trump administration, many core issues endure unresolved—including Hamas' disarmament and the political future of Gaza itself. Hostage families in Israel have cautiously welcomed the release of some captives, while Palestinians in Gaza express tentative hope linked to the reduced hostilities and promise of aid.</w:t>
      </w:r>
      <w:r/>
    </w:p>
    <w:p>
      <w:r/>
      <w:r>
        <w:t>In this complex and evolving situation, the scaling back of aid and border closures underscore the immense challenges facing both sides. The humanitarian needs in Gaza remain acute, and the international community’s role in ensuring relief and reconstruction will be critical in shaping the fragile peace's durability.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[5]</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https://www.bbc.com/news/articles/cvgkdw32x08o?at_medium=RSS&amp;at_campaign=rss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https://www.reuters.com/world/middle-east/no-aid-scale-up-yet-gaza-aid-agencies-say-2025-10-14/</w:t>
        </w:r>
      </w:hyperlink>
      <w:r>
        <w:t xml:space="preserve"> - Israel has announced a reduction in aid to Gaza, limiting the entry of goods and supplies to 300 trucks per day, half the previously agreed amount. This decision follows Hamas's slow release of hostage bodies, with four returned to Israel and 23 still presumed dead. The United Nations and aid agencies have expressed concerns over the humanitarian impact, urging the reopening of border crossings and emphasizing the need to prevent famine affecting hundreds of thousands in Gaza.</w:t>
      </w:r>
      <w:r/>
    </w:p>
    <w:p>
      <w:pPr>
        <w:pStyle w:val="ListNumber"/>
        <w:spacing w:line="240" w:lineRule="auto"/>
        <w:ind w:left="720"/>
      </w:pPr>
      <w:r/>
      <w:hyperlink r:id="rId12">
        <w:r>
          <w:rPr>
            <w:color w:val="0000EE"/>
            <w:u w:val="single"/>
          </w:rPr>
          <w:t>https://www.reuters.com/world/middle-east/gazas-rafah-border-crossing-will-remain-closed-through-wednesday-israel-says-2025-10-14/</w:t>
        </w:r>
      </w:hyperlink>
      <w:r>
        <w:t xml:space="preserve"> - Israel has announced that the Rafah border crossing between Gaza and Egypt will remain closed through Wednesday, October 15, 2025. This decision is in response to Hamas's failure to return the bodies of hostages as agreed in a U.S.-brokered ceasefire deal. Israeli officials did not specify how long these restrictions would remain in place, and Hamas has stated that retrieving the bodies could take more time due to the challenge of locating burial sites amid the extensive destruction in Gaza.</w:t>
      </w:r>
      <w:r/>
    </w:p>
    <w:p>
      <w:pPr>
        <w:pStyle w:val="ListNumber"/>
        <w:spacing w:line="240" w:lineRule="auto"/>
        <w:ind w:left="720"/>
      </w:pPr>
      <w:r/>
      <w:hyperlink r:id="rId10">
        <w:r>
          <w:rPr>
            <w:color w:val="0000EE"/>
            <w:u w:val="single"/>
          </w:rPr>
          <w:t>https://apnews.com/article/665a1cbe249f08c8513ceceaa04db201</w:t>
        </w:r>
      </w:hyperlink>
      <w:r>
        <w:t xml:space="preserve"> - As of October 14, 2025, Israel has received the remains of four additional hostages from Hamas amid a fragile ceasefire, bringing the total to eight deceased hostages repatriated over two days. The transfer was carried out by the Red Cross amid tensions over delayed handovers, prompting Israel to threaten cutting aid to Gaza by half. The U.N. and the U.S. were notified of the pending aid reduction. Hamas cited difficulties in locating and recovering bodies due to ongoing conflict and destroyed infrastructure.</w:t>
      </w:r>
      <w:r/>
    </w:p>
    <w:p>
      <w:pPr>
        <w:pStyle w:val="ListNumber"/>
        <w:spacing w:line="240" w:lineRule="auto"/>
        <w:ind w:left="720"/>
      </w:pPr>
      <w:r/>
      <w:hyperlink r:id="rId14">
        <w:r>
          <w:rPr>
            <w:color w:val="0000EE"/>
            <w:u w:val="single"/>
          </w:rPr>
          <w:t>https://www.reuters.com/world/middle-east/un-says-states-willing-fund-gazas-70-bln-rebuild-2025-10-14/</w:t>
        </w:r>
      </w:hyperlink>
      <w:r>
        <w:t xml:space="preserve"> - A United Nations Development Programme (UNDP) official announced that several countries, including the United States, along with Arab and European nations, have shown promising willingness to financially support Gaza's reconstruction, estimated at $70 billion. The announcement was made during a Geneva press conference by Jaco Cilliers, who emphasized the strong early indications of international financial backing, though without providing specific commitments. The reconstruction effort follows the extensive destruction caused by a two-year war between Israel and Hamas, which resulted in approximately 55 million tons of rubble.</w:t>
      </w:r>
      <w:r/>
    </w:p>
    <w:p>
      <w:pPr>
        <w:pStyle w:val="ListNumber"/>
        <w:spacing w:line="240" w:lineRule="auto"/>
        <w:ind w:left="720"/>
      </w:pPr>
      <w:r/>
      <w:hyperlink r:id="rId13">
        <w:r>
          <w:rPr>
            <w:color w:val="0000EE"/>
            <w:u w:val="single"/>
          </w:rPr>
          <w:t>https://www.reuters.com/world/middle-east/un-aims-surge-aid-medical-supplies-into-gaza-once-ceasefire-starts-2025-10-09/</w:t>
        </w:r>
      </w:hyperlink>
      <w:r>
        <w:t xml:space="preserve"> - Following a newly struck ceasefire agreement between Israel and Hamas, the United Nations plans to significantly escalate humanitarian aid to Gaza over the first 60 days. The ceasefire, expected to begin 24 hours after an Israeli government meeting, will allow hundreds of trucks carrying food and medical supplies into Gaza and facilitate the release of hostages and partial Israeli troop withdrawal. UN humanitarian chief Tom Fletcher announced plans to scale up food aid to reach 2.1 million people and provide nutritional support to 500,000. Over 500,000 residents are already affected by famine, particularly in Gaza City, according to an IPC report.</w:t>
      </w:r>
      <w:r/>
    </w:p>
    <w:p>
      <w:pPr>
        <w:pStyle w:val="ListNumber"/>
        <w:spacing w:line="240" w:lineRule="auto"/>
        <w:ind w:left="720"/>
      </w:pPr>
      <w:r/>
      <w:hyperlink r:id="rId15">
        <w:r>
          <w:rPr>
            <w:color w:val="0000EE"/>
            <w:u w:val="single"/>
          </w:rPr>
          <w:t>https://apnews.com/article/ac80d3ed50ff2a9b4106ab5e13156651</w:t>
        </w:r>
      </w:hyperlink>
      <w:r>
        <w:t xml:space="preserve"> - Israel and Hamas have agreed to a partial implementation of a peace plan proposed by the Trump administration, marking a significant step toward ending the two-year war in Gaza. The agreement includes a ceasefire, the release of 20 remaining hostages held in Gaza in exchange for Palestinian prisoners, and a gradual withdrawal of Israeli troops from much of the territory. While key issues like Hamas' disarmament and Gaza’s future governance remain unresolved, the announcement has sparked celebration among hostage families in Israel and cautious hope in Gaza.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vgkdw32x08o?at_medium=RSS&amp;at_campaign=rss" TargetMode="External"/><Relationship Id="rId10" Type="http://schemas.openxmlformats.org/officeDocument/2006/relationships/hyperlink" Target="https://apnews.com/article/665a1cbe249f08c8513ceceaa04db201" TargetMode="External"/><Relationship Id="rId11" Type="http://schemas.openxmlformats.org/officeDocument/2006/relationships/hyperlink" Target="https://www.reuters.com/world/middle-east/no-aid-scale-up-yet-gaza-aid-agencies-say-2025-10-14/" TargetMode="External"/><Relationship Id="rId12" Type="http://schemas.openxmlformats.org/officeDocument/2006/relationships/hyperlink" Target="https://www.reuters.com/world/middle-east/gazas-rafah-border-crossing-will-remain-closed-through-wednesday-israel-says-2025-10-14/" TargetMode="External"/><Relationship Id="rId13" Type="http://schemas.openxmlformats.org/officeDocument/2006/relationships/hyperlink" Target="https://www.reuters.com/world/middle-east/un-aims-surge-aid-medical-supplies-into-gaza-once-ceasefire-starts-2025-10-09/" TargetMode="External"/><Relationship Id="rId14" Type="http://schemas.openxmlformats.org/officeDocument/2006/relationships/hyperlink" Target="https://www.reuters.com/world/middle-east/un-says-states-willing-fund-gazas-70-bln-rebuild-2025-10-14/" TargetMode="External"/><Relationship Id="rId15" Type="http://schemas.openxmlformats.org/officeDocument/2006/relationships/hyperlink" Target="https://apnews.com/article/ac80d3ed50ff2a9b4106ab5e13156651"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