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 international conference focuses on innovative guiding principles for long-term infrastructure planning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Institution of Civil Engineers (ICE) is set to host the Enabling Better Infrastructure (EBI) International Conference on 10 October 2025 in London, gathering an influential cohort of global infrastructure leaders, policymakers, and strategic planners. The conference offers a unique opportunity for participants to engage directly with international experts involved in shaping national infrastructure agendas, enhancing their understanding of best practices in identifying and delivering on long-term infrastructure goals.</w:t>
      </w:r>
      <w:r/>
    </w:p>
    <w:p>
      <w:r/>
      <w:r>
        <w:t xml:space="preserve">Central to the conference is the spotlight on the ICE-convened Enabling Better Infrastructure Programme, which has become a significant global initiative since its inception in 2019. The programme—developed by independent specialists with diverse expertise—aims to strengthen strategic infrastructure planning at a national level. It supports governments in developing comprehensive, actionable infrastructure strategies that address the delivery of essential services such as clean water, electricity, transportation, and digital connectivity, all while aligning with broader sustainability goals. </w:t>
      </w:r>
      <w:r/>
    </w:p>
    <w:p>
      <w:r/>
      <w:r>
        <w:t>Delegates at the conference will hear from high-profile speakers, including the Hon Chris Bishop, New Zealand’s Minister of Housing, Infrastructure and Transport, and Jordan Schwartz, Executive Vice President of the Inter-American Development Bank. These leaders bring firsthand experience in prioritising infrastructure projects to meet their countries' future needs, contributing practical insights into complex decision-making and long-range planning.</w:t>
      </w:r>
      <w:r/>
    </w:p>
    <w:p>
      <w:r/>
      <w:r>
        <w:t>The event also promises discussions around tried and tested tools from the EBI Programme, including its eight guiding principles, a three-step planning process, and a strategic gap assessment tool. These frameworks help governments not only identify priority infrastructure projects but also improve investment outcomes over decades. A briefing session held in June 2025 had already demonstrated how the programme aids countries worldwide in enhancing infrastructure planning, underscoring the value of stakeholder engagement and iterative learning to refine strategies.</w:t>
      </w:r>
      <w:r/>
    </w:p>
    <w:p>
      <w:r/>
      <w:r>
        <w:t>With a network spanning 20 countries actively engaged in the EBI Programme, the conference offers a platform for cross-national dialogue, enabling policymakers and experts to confront shared challenges in driving infrastructure development. Attendees are expected to benefit from the collective experience of this network, discussing approaches to ensure infrastructure investments deliver certainty, purpose, and pace in alignment with national priorities.</w:t>
      </w:r>
      <w:r/>
    </w:p>
    <w:p>
      <w:r/>
      <w:r>
        <w:t>As infrastructure decisions made today will shape economies and societies for generations, the conference underscores the crucial role of well-planned, purposeful infrastructure. It invites participants—whether policymakers, technical leaders, or international infrastructure experts—to engage in shaping a future where infrastructure underpins sustainable development and resilience.</w:t>
      </w:r>
      <w:r/>
    </w:p>
    <w:p>
      <w:r/>
      <w:r>
        <w:t>The EBI International Conference thus represents not just a convening of experts but a concerted effort to foster global learning and collaboration in infrastructure planning and delivery.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https://www.ice.org.uk/events/recorded-lectures/enabling-better-infrastructure-international-conference</w:t>
        </w:r>
      </w:hyperlink>
      <w:r>
        <w:t xml:space="preserve"> - Please view link - unable to able to access data</w:t>
      </w:r>
      <w:r/>
    </w:p>
    <w:p>
      <w:pPr>
        <w:pStyle w:val="ListNumber"/>
        <w:spacing w:line="240" w:lineRule="auto"/>
        <w:ind w:left="720"/>
      </w:pPr>
      <w:r/>
      <w:hyperlink r:id="rId9">
        <w:r>
          <w:rPr>
            <w:color w:val="0000EE"/>
            <w:u w:val="single"/>
          </w:rPr>
          <w:t>https://www.ice.org.uk/events/recorded-lectures/enabling-better-infrastructure-international-conference</w:t>
        </w:r>
      </w:hyperlink>
      <w:r>
        <w:t xml:space="preserve"> - The Enabling Better Infrastructure International Conference, organised by the Institution of Civil Engineers (ICE), is scheduled for 10 October 2025 in London. This event aims to bring together global infrastructure leaders, policymakers, and experts to discuss best practices in infrastructure planning and delivery. Attendees will gain insights into the ICE-convened Enabling Better Infrastructure (EBI) Programme, hear from distinguished speakers such as Hon Chris Bishop, Minister of Housing, Infrastructure and Transport of New Zealand, and Jordan Schwartz, Executive Vice President of the Inter-American Development Bank. The conference will also feature discussions on tools and approaches for improving infrastructure outcomes over the next 10-50 years.</w:t>
      </w:r>
      <w:r/>
    </w:p>
    <w:p>
      <w:pPr>
        <w:pStyle w:val="ListNumber"/>
        <w:spacing w:line="240" w:lineRule="auto"/>
        <w:ind w:left="720"/>
      </w:pPr>
      <w:r/>
      <w:hyperlink r:id="rId10">
        <w:r>
          <w:rPr>
            <w:color w:val="0000EE"/>
            <w:u w:val="single"/>
          </w:rPr>
          <w:t>https://www.ice.org.uk/events/previous-events/enabling-better-infrastructure-international-conference</w:t>
        </w:r>
      </w:hyperlink>
      <w:r>
        <w:t xml:space="preserve"> - The Enabling Better Infrastructure International Conference, organised by the Institution of Civil Engineers (ICE), took place on 10 October 2025 in London. This event aimed to bring together global infrastructure leaders, policymakers, and experts to discuss best practices in infrastructure planning and delivery. Attendees gained insights into the ICE-convened Enabling Better Infrastructure (EBI) Programme, heard from distinguished speakers such as Hon Chris Bishop, Minister of Housing, Infrastructure and Transport of New Zealand, and Jordan Schwartz, Executive Vice President of the Inter-American Development Bank. The conference also featured discussions on tools and approaches for improving infrastructure outcomes over the next 10-50 years.</w:t>
      </w:r>
      <w:r/>
    </w:p>
    <w:p>
      <w:pPr>
        <w:pStyle w:val="ListNumber"/>
        <w:spacing w:line="240" w:lineRule="auto"/>
        <w:ind w:left="720"/>
      </w:pPr>
      <w:r/>
      <w:hyperlink r:id="rId11">
        <w:r>
          <w:rPr>
            <w:color w:val="0000EE"/>
            <w:u w:val="single"/>
          </w:rPr>
          <w:t>https://www.ice.org.uk/events/recorded-lectures/enabling-better-infrastructure-ebi-programme-briefing-session</w:t>
        </w:r>
      </w:hyperlink>
      <w:r>
        <w:t xml:space="preserve"> - The Enabling Better Infrastructure (EBI) Programme, convened by the Institution of Civil Engineers (ICE), brings together independent specialists with deep, wide-ranging experience to support governments in implementing best practice principles for strengthening strategic infrastructure planning. A briefing session held on 18 June 2025 provided an overview of the EBI guidance, including its eight principles, three-step process, and a strategic gap assessment tool. This session aimed to demonstrate how the EBI approach can assist governments worldwide in enhancing their infrastructure planning and delivery.</w:t>
      </w:r>
      <w:r/>
    </w:p>
    <w:p>
      <w:pPr>
        <w:pStyle w:val="ListNumber"/>
        <w:spacing w:line="240" w:lineRule="auto"/>
        <w:ind w:left="720"/>
      </w:pPr>
      <w:r/>
      <w:hyperlink r:id="rId12">
        <w:r>
          <w:rPr>
            <w:color w:val="0000EE"/>
            <w:u w:val="single"/>
          </w:rPr>
          <w:t>https://www.ice.org.uk/news-views-insights/inside-infrastructure/what-do-governments-value-about-the-ebi-programme</w:t>
        </w:r>
      </w:hyperlink>
      <w:r>
        <w:t xml:space="preserve"> - The Enabling Better Infrastructure (EBI) Programme, convened by the Institution of Civil Engineers (ICE), has been instrumental in assisting governments worldwide in strengthening strategic infrastructure planning. Since 2019, the programme has collaborated with 19 governments, providing guidance and support to enhance infrastructure strategies. Key learnings from 2024 highlight the importance of involving a wide range of stakeholders in decision-making processes and the value of incorporating lessons learned to refine guidance and improve infrastructure planning approaches.</w:t>
      </w:r>
      <w:r/>
    </w:p>
    <w:p>
      <w:pPr>
        <w:pStyle w:val="ListNumber"/>
        <w:spacing w:line="240" w:lineRule="auto"/>
        <w:ind w:left="720"/>
      </w:pPr>
      <w:r/>
      <w:hyperlink r:id="rId13">
        <w:r>
          <w:rPr>
            <w:color w:val="0000EE"/>
            <w:u w:val="single"/>
          </w:rPr>
          <w:t>https://www.ice.org.uk/what-is-civil-engineering/infrastructure-projects/enabling-better-infrastructure-programme</w:t>
        </w:r>
      </w:hyperlink>
      <w:r>
        <w:t xml:space="preserve"> - The Enabling Better Infrastructure (EBI) Programme, initiated by the Institution of Civil Engineers (ICE), aims to assist governments globally in identifying and delivering on their country's infrastructure needs. By bringing together independent specialists with diverse expertise, the programme supports the development of strategic infrastructure plans that ensure access to essential services such as clean water, electricity, transport, and internet. The EBI Programme focuses on providing actionable guidance to strengthen infrastructure planning and delivery, contributing to the achievement of global sustainability goals.</w:t>
      </w:r>
      <w:r/>
    </w:p>
    <w:p>
      <w:pPr>
        <w:pStyle w:val="ListNumber"/>
        <w:spacing w:line="240" w:lineRule="auto"/>
        <w:ind w:left="720"/>
      </w:pPr>
      <w:r/>
      <w:hyperlink r:id="rId15">
        <w:r>
          <w:rPr>
            <w:color w:val="0000EE"/>
            <w:u w:val="single"/>
          </w:rPr>
          <w:t>https://www.turing.ac.uk/events/international-conference-trustworthy-digital-infrastructure-2025</w:t>
        </w:r>
      </w:hyperlink>
      <w:r>
        <w:t xml:space="preserve"> - The International Conference on Trustworthy Digital Infrastructure 2025, hosted by The Alan Turing Institute in London on 16 September 2025, focused on the critical aspects of digital public infrastructure, including identity systems, payments, and data exchange. The conference addressed the challenges of achieving trustworthy systems in the context of digital infrastructure, discussing topics such as governance, resilience, and the intersection of infrastructure policy with digital rights and global power dynamics. It provided a platform for researchers, practitioners, and developers to present and discuss innovations and concerns related to trustworthy digital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events/recorded-lectures/enabling-better-infrastructure-international-conference" TargetMode="External"/><Relationship Id="rId10" Type="http://schemas.openxmlformats.org/officeDocument/2006/relationships/hyperlink" Target="https://www.ice.org.uk/events/previous-events/enabling-better-infrastructure-international-conference" TargetMode="External"/><Relationship Id="rId11" Type="http://schemas.openxmlformats.org/officeDocument/2006/relationships/hyperlink" Target="https://www.ice.org.uk/events/recorded-lectures/enabling-better-infrastructure-ebi-programme-briefing-session" TargetMode="External"/><Relationship Id="rId12" Type="http://schemas.openxmlformats.org/officeDocument/2006/relationships/hyperlink" Target="https://www.ice.org.uk/news-views-insights/inside-infrastructure/what-do-governments-value-about-the-ebi-programme" TargetMode="External"/><Relationship Id="rId13" Type="http://schemas.openxmlformats.org/officeDocument/2006/relationships/hyperlink" Target="https://www.ice.org.uk/what-is-civil-engineering/infrastructure-projects/enabling-better-infrastructure-programme" TargetMode="External"/><Relationship Id="rId14" Type="http://schemas.openxmlformats.org/officeDocument/2006/relationships/hyperlink" Target="https://www.noahwire.com" TargetMode="External"/><Relationship Id="rId15" Type="http://schemas.openxmlformats.org/officeDocument/2006/relationships/hyperlink" Target="https://www.turing.ac.uk/events/international-conference-trustworthy-digital-infrastructur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