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Vietnam and UK elevate ties with new strategic partnership during To Lam's historic visit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Party General Secretary of Vietnam, To Lam, accompanied by his spouse Ngo Phuong Ly and a high-ranking delegation, undertook an official visit to the United Kingdom from October 28 to 30, 2025. This visit, made at the invitation of UK Prime Minister Keir Starmer, highlights the strengthening of bilateral relations between Vietnam and the UK, which have been formalized since 1973 and recently celebrated the 15th anniversary of their Strategic Partnership. According to Ministry of Foreign Affairs statements, the visit aimed to advance cooperation in areas such as trade, investment, education, climate action, and technology, supporting shared goals of peace, stability, and sustainable development.</w:t>
      </w:r>
      <w:r/>
    </w:p>
    <w:p>
      <w:r/>
      <w:r>
        <w:t>During his visit, To Lam had a significant engagement with the Vietnamese community in London, marking his first official meeting in the UK. At this gathering, Vietnamese Ambassador to the UK, Do Minh Hung, expressed gratitude and underscored the Communist Party and State’s deep regard for overseas Vietnamese. The ambassador highlighted the vibrant Vietnamese community in the UK, now exceeding 100,000 people, who balance active integration into local society with a strong patriotic spirit, cultural preservation, and mutual support. This community, enriched by entrepreneurs and intellectuals, plays a vital role in promoting trade, scientific cooperation, and technology partnerships between Vietnam and the UK.</w:t>
      </w:r>
      <w:r/>
    </w:p>
    <w:p>
      <w:r/>
      <w:r>
        <w:t>General Secretary To Lam, speaking at the event, emphasised that his visit coincided with a flourishing period in Vietnam-UK relations. He called on British authorities to facilitate conditions for the Vietnamese community to live securely and prosper, positioning them as a critical bridge fostering friendship and collaboration between the two nations. Notably, he stressed the importance of human resources in driving science and technology development, reaffirming that Vietnam offers special incentives to attract top experts and skilled professionals to fuel the country’s economic resilience and innovation. To Lam also encouraged the Vietnamese diaspora, especially students in the UK, to maintain their cultural ties, notably through Vietnamese language education, to strengthen their links to the homeland. The Party leader urged students to excel academically while contributing constructively to their local communities and reaffirmed the State’s open-door policy for those who wish to return and support national development.</w:t>
      </w:r>
      <w:r/>
    </w:p>
    <w:p>
      <w:r/>
      <w:r>
        <w:t>The visit also marks a diplomatic milestone, as Britain and Vietnam agreed to elevate their relationship to a strategic comprehensive partnership—Vietnam’s highest level of diplomatic ties, equivalent to those maintained with major powers such as China, the United States, Russia, and France. During his London visit, To Lam was scheduled to meet Prime Minister Starmer at Downing Street to exchange cooperation agreements and issue a joint statement. Although the specific details of these agreements remain undisclosed, they are expected to cover key sectors including health, education, and aviation. Additionally, To Lam planned to visit Oxford University to formalize pacts in these areas, underscoring the emphasis on intellectual and academic collaboration.</w:t>
      </w:r>
      <w:r/>
    </w:p>
    <w:p>
      <w:r/>
      <w:r>
        <w:t>The delegation accompanying General Secretary To Lam comprised several Politburo members and senior officials across diverse ministries, including national defence, public security, foreign affairs, finance, science and technology, education, and ethnic minorities. This highlights the multifaceted nature of the visit, reflecting its importance not only in enhancing bilateral ties but also in aligning strategic and internal Vietnamese policy priorities with its international partnerships.</w:t>
      </w:r>
      <w:r/>
    </w:p>
    <w:p>
      <w:r/>
      <w:r>
        <w:t>In a gesture reinforcing cultural connections, To Lam and his spouse presented the Vietnamese Embassy and the community with gifts, including Vietnamese-language books for children and language classes, aimed at deepening younger generations' knowledge of Vietnam's history and heritage. This act symbolises the ongoing commitment to nurturing national identity among overseas Vietnamese, ensuring their role as vital contributors to Vietnam's socio-economic progress remains strong.</w:t>
      </w:r>
      <w:r/>
    </w:p>
    <w:p>
      <w:r/>
      <w:r>
        <w:t>Overall, the visit of Party General Secretary To Lam to the UK represents a pivotal moment in bilateral diplomacy, domestic outreach to the diaspora, and the strategic positioning of Vietnam on the international stage. The trip advances Vietnam’s foreign policy goals under To Lam’s leadership, reinforcing the importance of the Vietnamese community abroad and the country’s economic and technological ambitions.</w:t>
      </w:r>
      <w:r/>
    </w:p>
    <w:p>
      <w:pPr>
        <w:pStyle w:val="Heading3"/>
      </w:pPr>
      <w:r>
        <w:t>📌 Reference Map:</w:t>
      </w:r>
      <w:r/>
      <w:r/>
    </w:p>
    <w:p>
      <w:pPr>
        <w:pStyle w:val="ListBullet"/>
        <w:spacing w:line="240" w:lineRule="auto"/>
        <w:ind w:left="720"/>
      </w:pPr>
      <w:r/>
      <w:r>
        <w:t xml:space="preserve">Paragraph 1 – </w:t>
      </w:r>
      <w:hyperlink r:id="rId9">
        <w:r>
          <w:rPr>
            <w:color w:val="0000EE"/>
            <w:u w:val="single"/>
          </w:rPr>
          <w:t>[4]</w:t>
        </w:r>
      </w:hyperlink>
      <w:r>
        <w:t xml:space="preserve"> (vietnam.vn), </w:t>
      </w:r>
      <w:hyperlink r:id="rId10">
        <w:r>
          <w:rPr>
            <w:color w:val="0000EE"/>
            <w:u w:val="single"/>
          </w:rPr>
          <w:t>[5]</w:t>
        </w:r>
      </w:hyperlink>
      <w:r>
        <w:t xml:space="preserve"> (english.vov.vn), </w:t>
      </w:r>
      <w:hyperlink r:id="rId11">
        <w:r>
          <w:rPr>
            <w:color w:val="0000EE"/>
            <w:u w:val="single"/>
          </w:rPr>
          <w:t>[6]</w:t>
        </w:r>
      </w:hyperlink>
      <w:r>
        <w:t xml:space="preserve"> (english.vov.vn)</w:t>
      </w:r>
      <w:r/>
    </w:p>
    <w:p>
      <w:pPr>
        <w:pStyle w:val="ListBullet"/>
        <w:spacing w:line="240" w:lineRule="auto"/>
        <w:ind w:left="720"/>
      </w:pPr>
      <w:r/>
      <w:r>
        <w:t xml:space="preserve">Paragraph 2 – </w:t>
      </w:r>
      <w:hyperlink r:id="rId12">
        <w:r>
          <w:rPr>
            <w:color w:val="0000EE"/>
            <w:u w:val="single"/>
          </w:rPr>
          <w:t>[1]</w:t>
        </w:r>
      </w:hyperlink>
      <w:r>
        <w:t xml:space="preserve"> (Vietnam Plus), </w:t>
      </w:r>
      <w:hyperlink r:id="rId13">
        <w:r>
          <w:rPr>
            <w:color w:val="0000EE"/>
            <w:u w:val="single"/>
          </w:rPr>
          <w:t>[3]</w:t>
        </w:r>
      </w:hyperlink>
      <w:r>
        <w:t xml:space="preserve"> (SGGP)</w:t>
      </w:r>
      <w:r/>
    </w:p>
    <w:p>
      <w:pPr>
        <w:pStyle w:val="ListBullet"/>
        <w:spacing w:line="240" w:lineRule="auto"/>
        <w:ind w:left="720"/>
      </w:pPr>
      <w:r/>
      <w:r>
        <w:t xml:space="preserve">Paragraph 3 – </w:t>
      </w:r>
      <w:hyperlink r:id="rId12">
        <w:r>
          <w:rPr>
            <w:color w:val="0000EE"/>
            <w:u w:val="single"/>
          </w:rPr>
          <w:t>[1]</w:t>
        </w:r>
      </w:hyperlink>
      <w:r>
        <w:t xml:space="preserve"> (Vietnam Plus)</w:t>
      </w:r>
      <w:r/>
    </w:p>
    <w:p>
      <w:pPr>
        <w:pStyle w:val="ListBullet"/>
        <w:spacing w:line="240" w:lineRule="auto"/>
        <w:ind w:left="720"/>
      </w:pPr>
      <w:r/>
      <w:r>
        <w:t xml:space="preserve">Paragraph 4 – </w:t>
      </w:r>
      <w:hyperlink r:id="rId14">
        <w:r>
          <w:rPr>
            <w:color w:val="0000EE"/>
            <w:u w:val="single"/>
          </w:rPr>
          <w:t>[2]</w:t>
        </w:r>
      </w:hyperlink>
      <w:r>
        <w:t xml:space="preserve"> (Reuters)</w:t>
      </w:r>
      <w:r/>
    </w:p>
    <w:p>
      <w:pPr>
        <w:pStyle w:val="ListBullet"/>
        <w:spacing w:line="240" w:lineRule="auto"/>
        <w:ind w:left="720"/>
      </w:pPr>
      <w:r/>
      <w:r>
        <w:t xml:space="preserve">Paragraph 5 – </w:t>
      </w:r>
      <w:hyperlink r:id="rId9">
        <w:r>
          <w:rPr>
            <w:color w:val="0000EE"/>
            <w:u w:val="single"/>
          </w:rPr>
          <w:t>[4]</w:t>
        </w:r>
      </w:hyperlink>
      <w:r>
        <w:t xml:space="preserve"> (vietnam.vn), </w:t>
      </w:r>
      <w:hyperlink r:id="rId15">
        <w:r>
          <w:rPr>
            <w:color w:val="0000EE"/>
            <w:u w:val="single"/>
          </w:rPr>
          <w:t>[7]</w:t>
        </w:r>
      </w:hyperlink>
      <w:r>
        <w:t xml:space="preserve"> (en.qdnd.vn)</w:t>
      </w:r>
      <w:r/>
    </w:p>
    <w:p>
      <w:pPr>
        <w:pStyle w:val="ListBullet"/>
        <w:spacing w:line="240" w:lineRule="auto"/>
        <w:ind w:left="720"/>
      </w:pPr>
      <w:r/>
      <w:r>
        <w:t xml:space="preserve">Paragraph 6 – </w:t>
      </w:r>
      <w:hyperlink r:id="rId12">
        <w:r>
          <w:rPr>
            <w:color w:val="0000EE"/>
            <w:u w:val="single"/>
          </w:rPr>
          <w:t>[1]</w:t>
        </w:r>
      </w:hyperlink>
      <w:r>
        <w:t xml:space="preserve"> (Vietnam Plus)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2">
        <w:r>
          <w:rPr>
            <w:color w:val="0000EE"/>
            <w:u w:val="single"/>
          </w:rPr>
          <w:t>https://en.vietnamplus.vn/party-chief-to-lam-meets-vietnamese-community-in-uk-post331475.vnp</w:t>
        </w:r>
      </w:hyperlink>
      <w:r>
        <w:t xml:space="preserve"> - Please view link - unable to able to access data</w:t>
      </w:r>
      <w:r/>
    </w:p>
    <w:p>
      <w:pPr>
        <w:pStyle w:val="ListNumber"/>
        <w:spacing w:line="240" w:lineRule="auto"/>
        <w:ind w:left="720"/>
      </w:pPr>
      <w:r/>
      <w:hyperlink r:id="rId14">
        <w:r>
          <w:rPr>
            <w:color w:val="0000EE"/>
            <w:u w:val="single"/>
          </w:rPr>
          <w:t>https://www.reuters.com/world/uk/britain-vietnam-upgrade-ties-as-communist-leader-visits-london-2025-10-23/</w:t>
        </w:r>
      </w:hyperlink>
      <w:r>
        <w:t xml:space="preserve"> - Britain and Vietnam are set to elevate their diplomatic relationship to a strategic comprehensive partnership during an official visit by Vietnam’s Communist Party chief To Lam to London. The upgraded status aligns Vietnam's ties with Britain to the highest diplomatic level it maintains, equal to those with China, the U.S., Russia, and France. British Prime Minister Keir Starmer is scheduled to meet Lam at Downing Street to exchange cooperation documents and issue a joint statement. Although specific agreements have not been disclosed, the visit is expected to include deals related to health, education, and aviation. Lam will also visit Oxford University for the signing of pacts in these sectors. The visit marks a significant step in Vietnam's foreign policy under Lam’s leadership, with plans for a possible meeting with King Charles under consideration. Lam's European tour has already included stops in Finland and Bulgaria. (</w:t>
      </w:r>
      <w:hyperlink r:id="rId17">
        <w:r>
          <w:rPr>
            <w:color w:val="0000EE"/>
            <w:u w:val="single"/>
          </w:rPr>
          <w:t>reuters.com</w:t>
        </w:r>
      </w:hyperlink>
      <w:r>
        <w:t>)</w:t>
      </w:r>
      <w:r/>
    </w:p>
    <w:p>
      <w:pPr>
        <w:pStyle w:val="ListNumber"/>
        <w:spacing w:line="240" w:lineRule="auto"/>
        <w:ind w:left="720"/>
      </w:pPr>
      <w:r/>
      <w:hyperlink r:id="rId13">
        <w:r>
          <w:rPr>
            <w:color w:val="0000EE"/>
            <w:u w:val="single"/>
          </w:rPr>
          <w:t>https://en.sggp.org.vn/share121340.html</w:t>
        </w:r>
      </w:hyperlink>
      <w:r>
        <w:t xml:space="preserve"> - During his official visit to the UK, Party General Secretary To Lam, accompanied by his spouse and a high-ranking Vietnamese delegation, met with representatives of the Vietnamese community, associations, intellectuals, students, and officials of the Vietnamese Embassy in London on the evening of October 28. Vietnamese Ambassador to the UK, Do Minh Hung, expressed deep gratitude for the General Secretary's choice to meet overseas Vietnamese as his first engagement in London, highlighting the Party and State’s profound affection and attention toward overseas Vietnamese communities, including those in the UK. He noted that the Vietnamese community in the UK now numbers over 100,000, actively integrating into local society while maintaining a strong patriotic spirit, preserving cultural traditions, and fostering mutual support. The dynamic network of Vietnamese entrepreneurs and intellectuals here has become an increasingly important bridge for promoting trade, science, and technology cooperation between the two countries. (</w:t>
      </w:r>
      <w:hyperlink r:id="rId18">
        <w:r>
          <w:rPr>
            <w:color w:val="0000EE"/>
            <w:u w:val="single"/>
          </w:rPr>
          <w:t>en.sggp.org.vn</w:t>
        </w:r>
      </w:hyperlink>
      <w:r>
        <w:t>)</w:t>
      </w:r>
      <w:r/>
    </w:p>
    <w:p>
      <w:pPr>
        <w:pStyle w:val="ListNumber"/>
        <w:spacing w:line="240" w:lineRule="auto"/>
        <w:ind w:left="720"/>
      </w:pPr>
      <w:r/>
      <w:hyperlink r:id="rId9">
        <w:r>
          <w:rPr>
            <w:color w:val="0000EE"/>
            <w:u w:val="single"/>
          </w:rPr>
          <w:t>https://www.vietnam.vn/en/tong-bi-thu-to-lam-va-phu-nhan-len-duong-tham-chinh-thuc-lien-hiep-vuong-quoc-anh-va-bac-ireland</w:t>
        </w:r>
      </w:hyperlink>
      <w:r>
        <w:t xml:space="preserve"> - At the invitation of UK Prime Minister Keir Starmer, General Secretary of the Communist Party of Vietnam To Lam, his spouse Ngo Phuong Ly, and a high-ranking Vietnamese delegation left Hanoi on October 28, 2025, for an official visit to the United Kingdom of Great Britain and Northern Ireland from October 28-30, 2025. The official delegation included Politburo members: Nguyen Duy Ngoc, Politburo member, Secretary of the Party Central Committee, Chairman of the Central Inspection Committee; Nguyen Trong Nghia, Politburo member, Secretary of the Party Central Committee, Head of the Central Propaganda and Education Commission; Nguyen Hoa Binh, Politburo member, Permanent Deputy Prime Minister; General Phan Van Giang, Politburo member, Minister of National Defense; General Luong Tam Quang, Politburo member, Minister of Public Security; Le Hoai Trung, Secretary of the Party Central Committee, Minister of Foreign Affairs; Tran Luu Quang, Secretary of the Party Central Committee, Secretary of the Ho Chi Minh City Party Committee; Pham Gia Tuc, Party Central Committee member, Chief of the Party Central Committee Office; Dao Ngoc Dung, Party Central Committee member, Minister of Ethnic Minorities and Religions; Doan Hong Phong, Party Central Committee member, Government Inspector General; Nguyen Van Thang, Party Central Committee member, Minister of Finance; Nguyen Manh Hung, Party Central Committee member, Minister of Science and Technology; Nguyen Kim Son, member of the Party Central Committee, Minister of Education and Training; Nguyen Thi Hong, member of the Party Central Committee, Governor of the State Bank; To An Xo, Assistant to the General Secretary, in charge of the General Secretary's Office; Do Minh Hung, Ambassador of Vietnam to the United Kingdom of Great Britain and Northern Ireland. (</w:t>
      </w:r>
      <w:hyperlink r:id="rId19">
        <w:r>
          <w:rPr>
            <w:color w:val="0000EE"/>
            <w:u w:val="single"/>
          </w:rPr>
          <w:t>vietnam.vn</w:t>
        </w:r>
      </w:hyperlink>
      <w:r>
        <w:t>)</w:t>
      </w:r>
      <w:r/>
    </w:p>
    <w:p>
      <w:pPr>
        <w:pStyle w:val="ListNumber"/>
        <w:spacing w:line="240" w:lineRule="auto"/>
        <w:ind w:left="720"/>
      </w:pPr>
      <w:r/>
      <w:hyperlink r:id="rId10">
        <w:r>
          <w:rPr>
            <w:color w:val="0000EE"/>
            <w:u w:val="single"/>
          </w:rPr>
          <w:t>https://english.vov.vn/en/politics/party-general-secretary-to-lam-departs-hanoi-for-official-visit-to-uk-post1241328.vov</w:t>
        </w:r>
      </w:hyperlink>
      <w:r>
        <w:t xml:space="preserve"> - General Secretary of the Communist Party of Vietnam To Lam, his spouse, and a high-ranking Vietnamese delegation left Hanoi on October 28 for an official visit to the United Kingdom of Great Britain and Northern Ireland from October 28 to 30. The visit is made at the invitation of UK Prime Minister Sir Keir Starmer. Vietnam and the UK established diplomatic relations on September 11, 1973, with the UK being one of the first Western nations to do so with Vietnam. Over the past five decades, friendship and close ties between the two peoples have been continually strengthened and expanded. The official visit by Party leader To Lam and his spouse coincides with the 15th anniversary of the Vietnam-UK Strategic Partnership (2010-2025), marking an important milestone for the two sides to review past cooperation achievements and outline new directions for the future development of bilateral relations. (</w:t>
      </w:r>
      <w:hyperlink r:id="rId20">
        <w:r>
          <w:rPr>
            <w:color w:val="0000EE"/>
            <w:u w:val="single"/>
          </w:rPr>
          <w:t>english.vov.vn</w:t>
        </w:r>
      </w:hyperlink>
      <w:r>
        <w:t>)</w:t>
      </w:r>
      <w:r/>
    </w:p>
    <w:p>
      <w:pPr>
        <w:pStyle w:val="ListNumber"/>
        <w:spacing w:line="240" w:lineRule="auto"/>
        <w:ind w:left="720"/>
      </w:pPr>
      <w:r/>
      <w:hyperlink r:id="rId11">
        <w:r>
          <w:rPr>
            <w:color w:val="0000EE"/>
            <w:u w:val="single"/>
          </w:rPr>
          <w:t>https://english.vov.vn/en/politics/diplomacy/party-general-secretary-to-lam-to-pay-official-visit-to-uk-post1241040.vov</w:t>
        </w:r>
      </w:hyperlink>
      <w:r>
        <w:t xml:space="preserve"> - General Secretary of the Communist Party of Vietnam To Lam, his spouse, and a high-ranking Vietnamese delegation will pay an official visit to the United Kingdom from October 28 to 30, according to the Ministry of Foreign Affairs. The invitation has been extended by Prime Minister of the United Kingdom of Great Britain and Northern Ireland, Sir Keir Starmer, the Ministry said in a press communique on October 26. The visit takes place as Vietnam and the UK celebrate over five decades of diplomatic relations, marked by deepening cooperation across trade, investment, education, and climate action. It is expected to create new momentum for strengthening the Vietnam–UK Strategic Partnership, advancing shared goals of peace, stability, and sustainable development. (</w:t>
      </w:r>
      <w:hyperlink r:id="rId21">
        <w:r>
          <w:rPr>
            <w:color w:val="0000EE"/>
            <w:u w:val="single"/>
          </w:rPr>
          <w:t>english.vov.vn</w:t>
        </w:r>
      </w:hyperlink>
      <w:r>
        <w:t>)</w:t>
      </w:r>
      <w:r/>
    </w:p>
    <w:p>
      <w:pPr>
        <w:pStyle w:val="ListNumber"/>
        <w:spacing w:line="240" w:lineRule="auto"/>
        <w:ind w:left="720"/>
      </w:pPr>
      <w:r/>
      <w:hyperlink r:id="rId15">
        <w:r>
          <w:rPr>
            <w:color w:val="0000EE"/>
            <w:u w:val="single"/>
          </w:rPr>
          <w:t>https://en.qdnd.vn/foreign-affairs/bilateral-relations/party-leader-to-pay-official-visit-to-u-k-584052</w:t>
        </w:r>
      </w:hyperlink>
      <w:r>
        <w:t xml:space="preserve"> - General Secretary of the Communist Party of Vietnam Central Committee To Lam and his spouse, along with a high-ranking Vietnamese delegation, will make an official visit to the United Kingdom (U.K.) of Great Britain and Northern Ireland from October 28 to 30. (</w:t>
      </w:r>
      <w:hyperlink r:id="rId22">
        <w:r>
          <w:rPr>
            <w:color w:val="0000EE"/>
            <w:u w:val="single"/>
          </w:rPr>
          <w:t>en.qdnd.vn</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ietnam.vn/en/tong-bi-thu-to-lam-va-phu-nhan-len-duong-tham-chinh-thuc-lien-hiep-vuong-quoc-anh-va-bac-ireland" TargetMode="External"/><Relationship Id="rId10" Type="http://schemas.openxmlformats.org/officeDocument/2006/relationships/hyperlink" Target="https://english.vov.vn/en/politics/party-general-secretary-to-lam-departs-hanoi-for-official-visit-to-uk-post1241328.vov" TargetMode="External"/><Relationship Id="rId11" Type="http://schemas.openxmlformats.org/officeDocument/2006/relationships/hyperlink" Target="https://english.vov.vn/en/politics/diplomacy/party-general-secretary-to-lam-to-pay-official-visit-to-uk-post1241040.vov" TargetMode="External"/><Relationship Id="rId12" Type="http://schemas.openxmlformats.org/officeDocument/2006/relationships/hyperlink" Target="https://en.vietnamplus.vn/party-chief-to-lam-meets-vietnamese-community-in-uk-post331475.vnp" TargetMode="External"/><Relationship Id="rId13" Type="http://schemas.openxmlformats.org/officeDocument/2006/relationships/hyperlink" Target="https://en.sggp.org.vn/share121340.html" TargetMode="External"/><Relationship Id="rId14" Type="http://schemas.openxmlformats.org/officeDocument/2006/relationships/hyperlink" Target="https://www.reuters.com/world/uk/britain-vietnam-upgrade-ties-as-communist-leader-visits-london-2025-10-23/" TargetMode="External"/><Relationship Id="rId15" Type="http://schemas.openxmlformats.org/officeDocument/2006/relationships/hyperlink" Target="https://en.qdnd.vn/foreign-affairs/bilateral-relations/party-leader-to-pay-official-visit-to-u-k-584052"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britain-vietnam-upgrade-ties-communist-leader-visits-london-2025-10-23/?utm_source=openai" TargetMode="External"/><Relationship Id="rId18" Type="http://schemas.openxmlformats.org/officeDocument/2006/relationships/hyperlink" Target="https://en.sggp.org.vn/share121340.html?utm_source=openai" TargetMode="External"/><Relationship Id="rId19" Type="http://schemas.openxmlformats.org/officeDocument/2006/relationships/hyperlink" Target="https://www.vietnam.vn/en/tong-bi-thu-to-lam-va-phu-nhan-len-duong-tham-chinh-thuc-lien-hiep-vuong-quoc-anh-va-bac-ireland?utm_source=openai" TargetMode="External"/><Relationship Id="rId20" Type="http://schemas.openxmlformats.org/officeDocument/2006/relationships/hyperlink" Target="https://english.vov.vn/en/politics/party-chief-to-lam-departs-hanoi-for-official-visit-to-uk-post1241328.vov?utm_source=openai" TargetMode="External"/><Relationship Id="rId21" Type="http://schemas.openxmlformats.org/officeDocument/2006/relationships/hyperlink" Target="https://english.vov.vn/en/politics/diplomacy/party-general-secretary-to-lam-to-pay-official-visit-to-uk-post1241040.vov?utm_source=openai" TargetMode="External"/><Relationship Id="rId22" Type="http://schemas.openxmlformats.org/officeDocument/2006/relationships/hyperlink" Target="https://en.qdnd.vn/foreign-affairs/bilateral-relations/party-leader-to-pay-official-visit-to-u-k-58405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