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Gail’s expansion in Crystal Palace sparks local café fears of community erosion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in south London are facing growing anxiety over the imminent arrival of a new Gail’s bakery in Crystal Palace, sparking fears among local independent cafes about the impact on their trade and the character of the neighbourhood. The planned opening at the top of Crystal Palace hill has provoked a vocal backlash, most notably from Brown &amp; Green, a well-established independent café chain in the area, which has voiced concerns that Gail’s could dominate the market to the detriment of smaller local enterprises.</w:t>
      </w:r>
      <w:r/>
    </w:p>
    <w:p>
      <w:r/>
      <w:r>
        <w:t>Brown &amp; Green, which started at Gipsy Hill train station and now operates six branches around south London, shared a heartfelt plea on Instagram that resonated widely, gathering thousands of likes. The post painted a picture of precarious trading conditions for local businesses, revealing that while weekends see good customer traffic, weekday trade remains a struggle, often not covering operating costs. The message emphasised the resilience and hard work of independent café owners, warning that Gail’s large and well-resourced presence, filling a substantial site previously occupied by a large pub, could effectively “brainwash” customers and undercut smaller shops with limited seating and offerings.</w:t>
      </w:r>
      <w:r/>
    </w:p>
    <w:p>
      <w:r/>
      <w:r>
        <w:t>Laura Tilli, co-owner of Brown &amp; Green, spoke to the Evening Standard about the challenges local businesses face in the post-pandemic economy. She stressed that many independents are “trembling with fear” at Gail’s arrival due to its scale and capacity, suggesting the chain could “blow everybody out of the water” by drawing trade away from the diverse eateries within the Crystal Palace Triangle. This district, known for its eclectic mix of small cafes and shops, fears losing its unique charm to what some locals describe as the “gentrification” associated with corporate chains like Gail’s.</w:t>
      </w:r>
      <w:r/>
    </w:p>
    <w:p>
      <w:r/>
      <w:r>
        <w:t>The controversy in Crystal Palace is not isolated. Earlier this year, similar worries arose in Stoke Newington where locals feared the character of Church Street, home to over 80 independent businesses, might be compromised by a new Gail’s outlet. Residents there expressed sentiments that match those in Crystal Palace, concerned about the creeping influence of large chains diluting the spirit of localised, bespoke shopping districts. Additionally, in Walthamstow Village, a petition signed by hundreds of residents sought to prevent a Gail’s opening, reflecting a broader unease about the chain overshadowing family-run and independent ventures in vibrant community hubs with a rich local heritage.</w:t>
      </w:r>
      <w:r/>
    </w:p>
    <w:p>
      <w:r/>
      <w:r>
        <w:t>Gail’s, however, frames its expansion differently. According to the bakery’s spokesperson, Gail’s sees itself as “one of many businesses” contributing positively to neighbourhoods by revitalising unused shopfronts, creating jobs, and supporting local charities through donating leftover food. The company emphasises its commitment to diversity in retail, highlighting the local suppliers it partners with and its role in improving accessibility to good food. The chain’s intention to nearly double its UK footprint from 180 to 300 stores signals an aggressive growth strategy despite rising opposition in various communities.</w:t>
      </w:r>
      <w:r/>
    </w:p>
    <w:p>
      <w:r/>
      <w:r>
        <w:t>On 12th December, Gail’s is set to open the Crystal Palace branch at 58-60 Westow Hill, London SE19, offering its signature artisan breads, pastries, cakes, and specialty coffee. This move follows Gail’s successful integration into transport hubs, such as major train stations including London Bridge and St Pancras, and its forthcoming expansion into Gatwick Airport with a large new outlet planned to open in the summer.</w:t>
      </w:r>
      <w:r/>
    </w:p>
    <w:p>
      <w:r/>
      <w:r>
        <w:t>The tension between independent cafés and high-profile chains like Gail’s epitomises a wider debate about urban regeneration, community identity, and the survival of small businesses amid growing commercial pressures. While Gail’s claims to breathe new life into local economies, critics worry that the influx of corporate brands risks eroding the distinctiveness and accessibility of London’s neighbourhoods, pushing up prices and altering the social fabric in ways that may not benefit original residents or independent entrepreneurs.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3, 4, 5, 6, 7, 8, 9, 10</w:t>
      </w:r>
      <w:r/>
    </w:p>
    <w:p>
      <w:pPr>
        <w:pStyle w:val="ListBullet"/>
        <w:spacing w:line="240" w:lineRule="auto"/>
        <w:ind w:left="720"/>
      </w:pPr>
      <w:r/>
      <w:hyperlink r:id="rId10">
        <w:r>
          <w:rPr>
            <w:color w:val="0000EE"/>
            <w:u w:val="single"/>
          </w:rPr>
          <w:t>[2]</w:t>
        </w:r>
      </w:hyperlink>
      <w:r>
        <w:t xml:space="preserve"> (Evening Standard) - Paragraphs 2, 3, 4</w:t>
      </w:r>
      <w:r/>
    </w:p>
    <w:p>
      <w:pPr>
        <w:pStyle w:val="ListBullet"/>
        <w:spacing w:line="240" w:lineRule="auto"/>
        <w:ind w:left="720"/>
      </w:pPr>
      <w:r/>
      <w:hyperlink r:id="rId11">
        <w:r>
          <w:rPr>
            <w:color w:val="0000EE"/>
            <w:u w:val="single"/>
          </w:rPr>
          <w:t>[3]</w:t>
        </w:r>
      </w:hyperlink>
      <w:r>
        <w:t xml:space="preserve"> (Time Out) - Paragraph 3</w:t>
      </w:r>
      <w:r/>
    </w:p>
    <w:p>
      <w:pPr>
        <w:pStyle w:val="ListBullet"/>
        <w:spacing w:line="240" w:lineRule="auto"/>
        <w:ind w:left="720"/>
      </w:pPr>
      <w:r/>
      <w:hyperlink r:id="rId12">
        <w:r>
          <w:rPr>
            <w:color w:val="0000EE"/>
            <w:u w:val="single"/>
          </w:rPr>
          <w:t>[4]</w:t>
        </w:r>
      </w:hyperlink>
      <w:r>
        <w:t xml:space="preserve"> (Evening Standard) - Paragraph 5</w:t>
      </w:r>
      <w:r/>
    </w:p>
    <w:p>
      <w:pPr>
        <w:pStyle w:val="ListBullet"/>
        <w:spacing w:line="240" w:lineRule="auto"/>
        <w:ind w:left="720"/>
      </w:pPr>
      <w:r/>
      <w:hyperlink r:id="rId13">
        <w:r>
          <w:rPr>
            <w:color w:val="0000EE"/>
            <w:u w:val="single"/>
          </w:rPr>
          <w:t>[5]</w:t>
        </w:r>
      </w:hyperlink>
      <w:r>
        <w:t xml:space="preserve"> (Restaurant Online) - Paragraph 5</w:t>
      </w:r>
      <w:r/>
    </w:p>
    <w:p>
      <w:pPr>
        <w:pStyle w:val="ListBullet"/>
        <w:spacing w:line="240" w:lineRule="auto"/>
        <w:ind w:left="720"/>
      </w:pPr>
      <w:r/>
      <w:hyperlink r:id="rId14">
        <w:r>
          <w:rPr>
            <w:color w:val="0000EE"/>
            <w:u w:val="single"/>
          </w:rPr>
          <w:t>[6]</w:t>
        </w:r>
      </w:hyperlink>
      <w:r>
        <w:t xml:space="preserve"> (Gail’s official site) - Paragraph 7</w:t>
      </w:r>
      <w:r/>
    </w:p>
    <w:p>
      <w:pPr>
        <w:pStyle w:val="ListBullet"/>
        <w:spacing w:line="240" w:lineRule="auto"/>
        <w:ind w:left="720"/>
      </w:pPr>
      <w:r/>
      <w:hyperlink r:id="rId15">
        <w:r>
          <w:rPr>
            <w:color w:val="0000EE"/>
            <w:u w:val="single"/>
          </w:rPr>
          <w:t>[7]</w:t>
        </w:r>
      </w:hyperlink>
      <w:r>
        <w:t xml:space="preserve"> (Evening Standard)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https://www.dailymail.co.uk/news/article-15281475/Gails-backlash-businesses-fear-new-branch-plans.html?ns_mchannel=rss&amp;ns_campaign=1490&amp;ito=1490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https://www.standard.co.uk/news/london/gails-bakery-crystal-palace-independent-viral-backlash-instagram-b1256916.html</w:t>
        </w:r>
      </w:hyperlink>
      <w:r>
        <w:t xml:space="preserve"> - Independent cafés in Crystal Palace, led by Brown &amp; Green, are protesting at plans for a new Gail’s bakery, fearing the chain’s arrival will threaten their survival and dominate local trade. A viral Instagram post from Brown &amp; Green highlighted the financial struggles of small cafés, urging customers to support independents over large corporate brands. Despite previous local opposition in other areas, Gail’s continues its rapid growth, with over 100 London branches and plans to expand from 180 to 300 UK-wide.</w:t>
      </w:r>
      <w:r/>
    </w:p>
    <w:p>
      <w:pPr>
        <w:pStyle w:val="ListNumber"/>
        <w:spacing w:line="240" w:lineRule="auto"/>
        <w:ind w:left="720"/>
      </w:pPr>
      <w:r/>
      <w:hyperlink r:id="rId11">
        <w:r>
          <w:rPr>
            <w:color w:val="0000EE"/>
            <w:u w:val="single"/>
          </w:rPr>
          <w:t>https://www.timeout.com/london/news/why-is-a-new-gails-bakery-in-south-london-so-controversial-111025</w:t>
        </w:r>
      </w:hyperlink>
      <w:r>
        <w:t xml:space="preserve"> - Independent cafes in Crystal Palace are expressing concern over the planned opening of a new Gail's bakery, citing fears that the large chain's presence will draw customers away, potentially harming smaller establishments. The owner of Brown &amp; Green café in Church Road, Laura Tilli, stated that small independent coffee shops in the Crystal Palace Triangle are 'trembling' with fear over the new opening.</w:t>
      </w:r>
      <w:r/>
    </w:p>
    <w:p>
      <w:pPr>
        <w:pStyle w:val="ListNumber"/>
        <w:spacing w:line="240" w:lineRule="auto"/>
        <w:ind w:left="720"/>
      </w:pPr>
      <w:r/>
      <w:hyperlink r:id="rId12">
        <w:r>
          <w:rPr>
            <w:color w:val="0000EE"/>
            <w:u w:val="single"/>
          </w:rPr>
          <w:t>https://www.standard.co.uk/news/london/hundreds-sign-petition-opposing-gails-bakery-walthamstow-village-b1176282.html</w:t>
        </w:r>
      </w:hyperlink>
      <w:r>
        <w:t xml:space="preserve"> - Hundreds of people have signed a petition trying to stop the upmarket Gail’s Bakery chain moving into an east London neighbourhood. The petition organisers say that Walthamstow Village, a vibrant local neighbourhood, is better served by existing local, independent and family-run businesses. They argue that Gail’s, although respected for their quality, bring a risk of overshadowing much-loved local stores due to their massive scale and advertising reach.</w:t>
      </w:r>
      <w:r/>
    </w:p>
    <w:p>
      <w:pPr>
        <w:pStyle w:val="ListNumber"/>
        <w:spacing w:line="240" w:lineRule="auto"/>
        <w:ind w:left="720"/>
      </w:pPr>
      <w:r/>
      <w:hyperlink r:id="rId13">
        <w:r>
          <w:rPr>
            <w:color w:val="0000EE"/>
            <w:u w:val="single"/>
          </w:rPr>
          <w:t>https://www.restaurantonline.co.uk/Article/2024/08/14/Gail-s-faces-backlash-over-rumours-it-plans-to-open-in-Walthamstow-Village/</w:t>
        </w:r>
      </w:hyperlink>
      <w:r>
        <w:t xml:space="preserve"> - Nearly 500 people have signed a petition trying to prevent the opening of a Gail’s in Walthamstow Village. Members of the community have voiced their disquiet over rumours that the bakery chain is looking to open a site in the east London location, claiming that its arrival posed a threat to the area’s ‘uniqueness’. The petition reads: 'Walthamstow Village, a vibrant local neighbourhood in London, UK, is treasured for its collection of local, independent, and family-run businesses.'</w:t>
      </w:r>
      <w:r/>
    </w:p>
    <w:p>
      <w:pPr>
        <w:pStyle w:val="ListNumber"/>
        <w:spacing w:line="240" w:lineRule="auto"/>
        <w:ind w:left="720"/>
      </w:pPr>
      <w:r/>
      <w:hyperlink r:id="rId14">
        <w:r>
          <w:rPr>
            <w:color w:val="0000EE"/>
            <w:u w:val="single"/>
          </w:rPr>
          <w:t>https://gails.com/pages/crystal-palace</w:t>
        </w:r>
      </w:hyperlink>
      <w:r>
        <w:t xml:space="preserve"> - Gail's Bakery is set to open a new location in Crystal Palace, London, on 12th December. The bakery will offer fresh, handmade bread, pastries, and cakes daily, served with a carefully-sourced house blend specialty coffee. The address is 58-60 Westow Hill, London, SE19 1RX. Customers can order ahead for delivery or pick up from the local bakery.</w:t>
      </w:r>
      <w:r/>
    </w:p>
    <w:p>
      <w:pPr>
        <w:pStyle w:val="ListNumber"/>
        <w:spacing w:line="240" w:lineRule="auto"/>
        <w:ind w:left="720"/>
      </w:pPr>
      <w:r/>
      <w:hyperlink r:id="rId15">
        <w:r>
          <w:rPr>
            <w:color w:val="0000EE"/>
            <w:u w:val="single"/>
          </w:rPr>
          <w:t>https://www.standard.co.uk/business/gails-set-to-open-its-first-airport-branch-at-gatwick-this-summer-b1214774.html</w:t>
        </w:r>
      </w:hyperlink>
      <w:r>
        <w:t xml:space="preserve"> - Fast-growing bakery chain Gail’s is to open its first airport branch with a new 100-seater outlet at Gatwick’s south terminal. The bakery is expected to open in June and will sell its usual range of pastries and coffee, as well as sandwiches, salads, and breakfast items from a 'grab and go' range. It is the brand’s latest expansion into the transport sector following the opening of outlets at London train stations including London Bridge and St Pancras.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1475/Gails-backlash-businesses-fear-new-branch-plans.html?ns_mchannel=rss&amp;ns_campaign=1490&amp;ito=1490" TargetMode="External"/><Relationship Id="rId10" Type="http://schemas.openxmlformats.org/officeDocument/2006/relationships/hyperlink" Target="https://www.standard.co.uk/news/london/gails-bakery-crystal-palace-independent-viral-backlash-instagram-b1256916.html" TargetMode="External"/><Relationship Id="rId11" Type="http://schemas.openxmlformats.org/officeDocument/2006/relationships/hyperlink" Target="https://www.timeout.com/london/news/why-is-a-new-gails-bakery-in-south-london-so-controversial-111025" TargetMode="External"/><Relationship Id="rId12" Type="http://schemas.openxmlformats.org/officeDocument/2006/relationships/hyperlink" Target="https://www.standard.co.uk/news/london/hundreds-sign-petition-opposing-gails-bakery-walthamstow-village-b1176282.html" TargetMode="External"/><Relationship Id="rId13" Type="http://schemas.openxmlformats.org/officeDocument/2006/relationships/hyperlink" Target="https://www.restaurantonline.co.uk/Article/2024/08/14/Gail-s-faces-backlash-over-rumours-it-plans-to-open-in-Walthamstow-Village/" TargetMode="External"/><Relationship Id="rId14" Type="http://schemas.openxmlformats.org/officeDocument/2006/relationships/hyperlink" Target="https://gails.com/pages/crystal-palace" TargetMode="External"/><Relationship Id="rId15" Type="http://schemas.openxmlformats.org/officeDocument/2006/relationships/hyperlink" Target="https://www.standard.co.uk/business/gails-set-to-open-its-first-airport-branch-at-gatwick-this-summer-b121477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