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New Asylum Overhaul and Ticket Resale Crackdown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voters are watching ministers reshuffle two very different corners of UK life , immigration and live events , and wondering what it means for everyday plans. Home Secretary Shabana Mahmood’s sweeping asylum reforms and the government’s promised clampdown on ticket touts are dominating headlines, and they’ll matter to families, migrants and anyone who buys a gig ticket.</w:t>
      </w:r>
      <w:r/>
      <w:r/>
    </w:p>
    <w:p>
      <w:pPr>
        <w:pStyle w:val="ListBullet"/>
        <w:spacing w:line="240" w:lineRule="auto"/>
        <w:ind w:left="720"/>
      </w:pPr>
      <w:r/>
      <w:r>
        <w:rPr>
          <w:b/>
        </w:rPr>
        <w:t>Major changes ahead:</w:t>
      </w:r>
      <w:r>
        <w:t xml:space="preserve"> The asylum proposals include tougher settlement rules and may let the state confiscate some assets to help meet asylum costs, a move that has prompted immediate criticism. </w:t>
      </w:r>
      <w:r/>
    </w:p>
    <w:p>
      <w:pPr>
        <w:pStyle w:val="ListBullet"/>
        <w:spacing w:line="240" w:lineRule="auto"/>
        <w:ind w:left="720"/>
      </w:pPr>
      <w:r/>
      <w:r>
        <w:rPr>
          <w:b/>
        </w:rPr>
        <w:t>Labour unease:</w:t>
      </w:r>
      <w:r>
        <w:t xml:space="preserve"> Around 20 Labour politicians have publicly questioned the plans, calling parts “dystopian” or a “wrong turning.” </w:t>
      </w:r>
      <w:r/>
    </w:p>
    <w:p>
      <w:pPr>
        <w:pStyle w:val="ListBullet"/>
        <w:spacing w:line="240" w:lineRule="auto"/>
        <w:ind w:left="720"/>
      </w:pPr>
      <w:r/>
      <w:r>
        <w:rPr>
          <w:b/>
        </w:rPr>
        <w:t>Ticket resale overhaul:</w:t>
      </w:r>
      <w:r>
        <w:t xml:space="preserve"> New rules aim to outlaw commercial reselling and curb dynamic pricing after fans were hit by inflated costs for big tours. </w:t>
      </w:r>
      <w:r/>
    </w:p>
    <w:p>
      <w:pPr>
        <w:pStyle w:val="ListBullet"/>
        <w:spacing w:line="240" w:lineRule="auto"/>
        <w:ind w:left="720"/>
      </w:pPr>
      <w:r/>
      <w:r>
        <w:rPr>
          <w:b/>
        </w:rPr>
        <w:t>Practical impact:</w:t>
      </w:r>
      <w:r>
        <w:t xml:space="preserve"> If enacted, asylum tweaks could require primary legislation and changes to immigration rules; ticket rules will focus on protecting buyers and taxing or banning industrial scalpers. </w:t>
      </w:r>
      <w:r/>
    </w:p>
    <w:p>
      <w:pPr>
        <w:pStyle w:val="ListBullet"/>
        <w:spacing w:line="240" w:lineRule="auto"/>
        <w:ind w:left="720"/>
      </w:pPr>
      <w:r/>
      <w:r>
        <w:rPr>
          <w:b/>
        </w:rPr>
        <w:t>Look and feel:</w:t>
      </w:r>
      <w:r>
        <w:t xml:space="preserve"> The asylum debate is raw and personal , Mahmood says she faces racial abuse , while the ticket crackdown is framed as pro-consumer and likely to be popular.</w:t>
      </w:r>
      <w:r/>
      <w:r/>
    </w:p>
    <w:p>
      <w:pPr>
        <w:pStyle w:val="Heading2"/>
      </w:pPr>
      <w:r>
        <w:t>Why Mahmood’s asylum overhaul feels like a turning point for Labour and voters</w:t>
      </w:r>
      <w:r/>
    </w:p>
    <w:p>
      <w:r/>
      <w:r>
        <w:t>The opening line in many papers was blunt: this is big and it’s messy. Mahmood has set out a 33-page document of reforms that mix administrative fixes with sweeping changes that may need new laws, and that combination has alarmed parts of her own party. The tone in the Commons was charged, and she even referenced racial abuse she receives, which added an emotional layer to an already fractious debate.</w:t>
      </w:r>
      <w:r/>
    </w:p>
    <w:p>
      <w:r/>
      <w:r>
        <w:t>This isn’t just political theatre. The proposals would tighten settlement rules for refugees and, controversially, include options such as seizing assets to offset costs. That detail has been seized on by critics as punitive, while supporters say it’s about fairness and fiscal responsibility. Expect long parliamentary fights and intense media scrutiny as Labour tries to hold unity under public pressure.</w:t>
      </w:r>
      <w:r/>
    </w:p>
    <w:p>
      <w:r/>
      <w:r>
        <w:t>For voters, the stakes are both practical and symbolic. Tightening asylum law is being pitched as a response to public concerns about immigration control, but opponents warn it risks cruelty and legal challenges. If you follow politics, this is the kind of policy that could reshape party alignments and headlines for months.</w:t>
      </w:r>
      <w:r/>
    </w:p>
    <w:p>
      <w:pPr>
        <w:pStyle w:val="Heading2"/>
      </w:pPr>
      <w:r>
        <w:t>How the internal Labour revolt is playing out and what it reveals about party direction</w:t>
      </w:r>
      <w:r/>
    </w:p>
    <w:p>
      <w:r/>
      <w:r>
        <w:t>And it’s far from a quiet disagreement. Around two dozen Labour figures have gone public with worries, making this an unusually visible row. Some MPs, including former immigration lawyers, have labelled elements a “wrong turning,” and language in newspapers has ranged from “mutiny” to “passionate defence” depending on the outlet’s slant.</w:t>
      </w:r>
      <w:r/>
    </w:p>
    <w:p>
      <w:r/>
      <w:r>
        <w:t>This split reveals a broader tension in modern centre-left politics: how to balance humane asylum policy with voter concerns about border control and public services. For Labour, the test will be whether they can present coherent policy while avoiding the image of internal chaos , an image opponents are already weaponising.</w:t>
      </w:r>
      <w:r/>
    </w:p>
    <w:p>
      <w:r/>
      <w:r>
        <w:t>If you care about the party’s future direction, watch which MPs rally either for or against the measures. Their positions will shape debate in Parliament and the headlines in the months before the next election.</w:t>
      </w:r>
      <w:r/>
    </w:p>
    <w:p>
      <w:pPr>
        <w:pStyle w:val="Heading2"/>
      </w:pPr>
      <w:r>
        <w:t>What the ticket resale crackdown means for gig-goers and the live music industry</w:t>
      </w:r>
      <w:r/>
    </w:p>
    <w:p>
      <w:r/>
      <w:r>
        <w:t>Meanwhile, there’s a consumer story that’s easier to love. The government says it will target industrial-scale ticket scalpers and dynamic pricing that have hiked costs for fans, costing concertgoers an estimated £145m a year in extra charges. The Oasis reunion tour was a flashpoint that prompted consultations and now concrete action.</w:t>
      </w:r>
      <w:r/>
    </w:p>
    <w:p>
      <w:r/>
      <w:r>
        <w:t>Practically, that could mean outlawing reselling tickets for profit on a commercial scale, greater transparency on pricing and tougher enforcement of platforms that enable mass resale. For casual buyers, the result should be fairer prices and fewer frantic searches for second-hand seats that cost three or four times face value. For the live industry, it means adapting to new rules and possibly tighter oversight.</w:t>
      </w:r>
      <w:r/>
    </w:p>
    <w:p>
      <w:r/>
      <w:r>
        <w:t>If you buy tickets regularly, keep an eye on platform changes and resale rules. Sites may change terms of service, and consumers should check refund and resale policies carefully before purchasing.</w:t>
      </w:r>
      <w:r/>
    </w:p>
    <w:p>
      <w:pPr>
        <w:pStyle w:val="Heading2"/>
      </w:pPr>
      <w:r>
        <w:t>Which parts will need new laws and which can be done by regulation</w:t>
      </w:r>
      <w:r/>
    </w:p>
    <w:p>
      <w:r/>
      <w:r>
        <w:t>Not everything will be a sudden statute. Some asylum reforms can happen via immigration rule tweaks, which are quicker, while others , for example, fundamental settlement or rights changes , would require primary legislation and higher parliamentary hurdles. That split matters because regulations can be implemented faster and often face less public debate.</w:t>
      </w:r>
      <w:r/>
    </w:p>
    <w:p>
      <w:r/>
      <w:r>
        <w:t>Ticket rules may be easier to police through tightened consumer protections and clearer rules for secondary sellers, but outlawing commercial resale wholesale could also need fresh legislation. Expect layers of short-term fixes followed by longer-term legal battles as affected groups challenge or adapt to the new framework.</w:t>
      </w:r>
      <w:r/>
    </w:p>
    <w:p>
      <w:r/>
      <w:r>
        <w:t>Understanding this helps set expectations: some changes could land quickly, others will rumble on in committees and courts for months or even years.</w:t>
      </w:r>
      <w:r/>
    </w:p>
    <w:p>
      <w:pPr>
        <w:pStyle w:val="Heading2"/>
      </w:pPr>
      <w:r>
        <w:t>Practical tips for people affected now , asylum seekers, MPs and ticket buyers</w:t>
      </w:r>
      <w:r/>
    </w:p>
    <w:p>
      <w:r/>
      <w:r>
        <w:t>If you’re concerned about the asylum proposals and how they could affect people you know, charities and immigration solicitors will be key sources of up-to-date advice. MPs raising concerns have asked for detailed briefings, and campaign groups will challenge any measures they see as unlawful or inhumane.</w:t>
      </w:r>
      <w:r/>
    </w:p>
    <w:p>
      <w:r/>
      <w:r>
        <w:t>For ticket buyers, the immediate tips are simple: use official pre-sales, register with verified fan schemes where offered, check seller terms, and save proof of purchase. If you’re offered a resale, look at price history and the platform’s guarantees. And if a deal looks too good, it sometimes is.</w:t>
      </w:r>
      <w:r/>
    </w:p>
    <w:p>
      <w:r/>
      <w:r>
        <w:t>For the rest of us, these debates matter because they touch on fairness , who gets protection, who pays for public services, and who gets the chance to see a band without being priced out.</w:t>
      </w:r>
      <w:r/>
    </w:p>
    <w:p>
      <w:r/>
      <w:r>
        <w:t>Ready to see how these changes land? Check today’s coverage and watch for government updates to learn how rules will affect you and your plans.</w:t>
      </w:r>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https://www.bbc.com/news/articles/czr157nzvygo?at_medium=RSS&amp;at_campaign=rss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https://apnews.com/article/cfab08ca50b137c9a7d87a4f015d3f56</w:t>
        </w:r>
      </w:hyperlink>
      <w:r>
        <w:t xml:space="preserve"> - The UK government's proposed asylum reforms, led by Home Secretary Shabana Mahmood, have sparked internal dissent within the ruling Labour Party while receiving support from political opponents. The plan aims to deter asylum-seekers by making the UK less appealing, revoking mandatory support, and extending the wait for permanent settlement from five to twenty years. Critics, including Labour backbenchers, denounce the proposals as inhumane and pandering to far-right sentiment. Mahmood argues that reform is necessary to fix a 'broken' system and reduce immigration tensions. The reforms echo Denmark’s stringent model, which has successfully limited asylum applications. The issue becomes more pressing amid rising illegal crossings—the UK saw over 39,000 boat arrivals in 2025. While overall net migration fell to 431,000 from 860,000 the previous year, largely due to fewer war-related inflows, immigration remains a contentious political issue. The proposed changes aim to crack down on so-called 'asylum shopping' and illegal employment while promising safer legal routes for migrants. The Reform UK and Conservative parties have shown conditional support, deepening divisions within Labour and challenging party leader Keir Starmer's authority amid low polling and internal unrest.</w:t>
      </w:r>
      <w:r/>
    </w:p>
    <w:p>
      <w:pPr>
        <w:pStyle w:val="ListNumber"/>
        <w:spacing w:line="240" w:lineRule="auto"/>
        <w:ind w:left="720"/>
      </w:pPr>
      <w:r/>
      <w:hyperlink r:id="rId11">
        <w:r>
          <w:rPr>
            <w:color w:val="0000EE"/>
            <w:u w:val="single"/>
          </w:rPr>
          <w:t>https://www.theguardian.com/money/2025/nov/17/reselling-tickets-for-profit-to-be-outlawed-in-uk-government-crackdown</w:t>
        </w:r>
      </w:hyperlink>
      <w:r>
        <w:t xml:space="preserve"> - The UK government plans to outlaw reselling tickets for profit under new measures targeting touts and resale platforms like Viagogo and StubHub. Ministers had considered allowing resale at up to 130% of face value but have decided that resellers can only charge the original purchase price. Resale platforms will be permitted to add service fees, though these will be capped. The legislation will also apply to social media sites, which resale platforms have claimed would offer unregulated and potentially fraudulent tickets if legislation squeezes online ticket exchanges out of the market. Resale platforms will be legally liable if sellers using their site do not comply with the law, which will be enforced by the Competition and Markets Authority.</w:t>
      </w:r>
      <w:r/>
    </w:p>
    <w:p>
      <w:pPr>
        <w:pStyle w:val="ListNumber"/>
        <w:spacing w:line="240" w:lineRule="auto"/>
        <w:ind w:left="720"/>
      </w:pPr>
      <w:r/>
      <w:hyperlink r:id="rId12">
        <w:r>
          <w:rPr>
            <w:color w:val="0000EE"/>
            <w:u w:val="single"/>
          </w:rPr>
          <w:t>https://www.gbnews.com/politics/shabana-mahmood-unveils-asylum-overhaul</w:t>
        </w:r>
      </w:hyperlink>
      <w:r>
        <w:t xml:space="preserve"> - Home Secretary Shabana Mahmood has unveiled sweeping asylum reforms, including a new one-shot appeals system and faster removals, despite opposition from Labour MPs. The appeals system will be replaced with a 'one shot' single-appeal model, aiming to speed up the process. The new appeals body will decide cases quickly, late claims will be restricted, and weak cases will be refused after one interview, while claims will be heavily restricted, including tighter rules on Article 8 family-life pleas often used at the last minute to block removals.</w:t>
      </w:r>
      <w:r/>
    </w:p>
    <w:p>
      <w:pPr>
        <w:pStyle w:val="ListNumber"/>
        <w:spacing w:line="240" w:lineRule="auto"/>
        <w:ind w:left="720"/>
      </w:pPr>
      <w:r/>
      <w:hyperlink r:id="rId13">
        <w:r>
          <w:rPr>
            <w:color w:val="0000EE"/>
            <w:u w:val="single"/>
          </w:rPr>
          <w:t>https://www.reuters.com/world/uk/uk-targets-ticket-resellers-with-new-rules-protect-fans-2025-01-10/</w:t>
        </w:r>
      </w:hyperlink>
      <w:r>
        <w:t xml:space="preserve"> - The UK government announced new measures to protect fans from exploitative ticket resellers. Proposals include capping resale prices at 30% above face value, limiting the number of tickets resellers can list, increasing the accountability of resale websites, and imposing tougher penalties on violators. The move aims to make ticket resales fairer and more transparent, addressing consumer frustration over quickly sold-out tickets reappearing at inflated prices. This proposal follows technical issues experienced during the sale of Oasis reunion tickets, prompting the Competition and Markets Authority to investigate practices like dynamic pricing. Public consultation on these plans will run until April.</w:t>
      </w:r>
      <w:r/>
    </w:p>
    <w:p>
      <w:pPr>
        <w:pStyle w:val="ListNumber"/>
        <w:spacing w:line="240" w:lineRule="auto"/>
        <w:ind w:left="720"/>
      </w:pPr>
      <w:r/>
      <w:hyperlink r:id="rId14">
        <w:r>
          <w:rPr>
            <w:color w:val="0000EE"/>
            <w:u w:val="single"/>
          </w:rPr>
          <w:t>https://www.reuters.com/world/uk/britain-plans-tougher-settlement-rules-refugees-2025-10-01/</w:t>
        </w:r>
      </w:hyperlink>
      <w:r>
        <w:t xml:space="preserve"> - Britain announced new restrictive measures for refugees' settlement and family reunion rights as part of a broader strategy to reduce immigration. The Labour government, aiming to curb support for the populist Reform UK party and to control illegal crossings from France, will no longer automatically grant permanent residence to asylum-approved migrants. Previously eligible for permanence after five years, refugees will now face extended qualification periods—possibly up to ten years—and must demonstrate contributions to British society, such as paying social security, maintaining a clean record, speaking English, and volunteering. The reforms also end automatic family reunification for refugees, a policy suspended in September. However, the government emphasized that refugees won't be returned to their origin countries and will retain certain 'core protections.' Further specifics are expected later this year. The interior minister, Shabana Mahmood, had earlier outlined similar requirements for all migrants.</w:t>
      </w:r>
      <w:r/>
    </w:p>
    <w:p>
      <w:pPr>
        <w:pStyle w:val="ListNumber"/>
        <w:spacing w:line="240" w:lineRule="auto"/>
        <w:ind w:left="720"/>
      </w:pPr>
      <w:r/>
      <w:hyperlink r:id="rId15">
        <w:r>
          <w:rPr>
            <w:color w:val="0000EE"/>
            <w:u w:val="single"/>
          </w:rPr>
          <w:t>https://www.reuters.com/world/uk/uk-government-probe-dynamic-pricing-after-oasis-tickets-surge-2024-09-02/</w:t>
        </w:r>
      </w:hyperlink>
      <w:r>
        <w:t xml:space="preserve"> - The UK government will investigate the issue of dynamic pricing for concert tickets after fans experienced significant price hikes for Oasis reunion shows. Culture Minister Lisa Nandy expressed concern over the inflated prices on official retailer websites, which may exclude many fans. The government will examine dynamic pricing and consumer protection as part of a broader ticket sales review. Nandy emphasized the need for a fair system preventing touts and rip-off resales. The investigation gained more urgency after Lucy Powell, another government minister, paid more than double the face value for tickets. Tickets for Oasis's UK and Ireland shows in 2025 sold out within 10 hours, despite many fans waiting in online queues.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zr157nzvygo?at_medium=RSS&amp;at_campaign=rss" TargetMode="External"/><Relationship Id="rId10" Type="http://schemas.openxmlformats.org/officeDocument/2006/relationships/hyperlink" Target="https://apnews.com/article/cfab08ca50b137c9a7d87a4f015d3f56" TargetMode="External"/><Relationship Id="rId11" Type="http://schemas.openxmlformats.org/officeDocument/2006/relationships/hyperlink" Target="https://www.theguardian.com/money/2025/nov/17/reselling-tickets-for-profit-to-be-outlawed-in-uk-government-crackdown" TargetMode="External"/><Relationship Id="rId12" Type="http://schemas.openxmlformats.org/officeDocument/2006/relationships/hyperlink" Target="https://www.gbnews.com/politics/shabana-mahmood-unveils-asylum-overhaul" TargetMode="External"/><Relationship Id="rId13" Type="http://schemas.openxmlformats.org/officeDocument/2006/relationships/hyperlink" Target="https://www.reuters.com/world/uk/uk-targets-ticket-resellers-with-new-rules-protect-fans-2025-01-10/" TargetMode="External"/><Relationship Id="rId14" Type="http://schemas.openxmlformats.org/officeDocument/2006/relationships/hyperlink" Target="https://www.reuters.com/world/uk/britain-plans-tougher-settlement-rules-refugees-2025-10-01/" TargetMode="External"/><Relationship Id="rId15" Type="http://schemas.openxmlformats.org/officeDocument/2006/relationships/hyperlink" Target="https://www.reuters.com/world/uk/uk-government-probe-dynamic-pricing-after-oasis-tickets-surge-2024-09-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