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Russian Defense Minister Prioritises Bureaucratic Efficiency and Economic Management over Military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Andrei R. Belousov, an economist, made his first public appearance as Russia’s newly appointed defense minister on May 13, 2024, focusing on bureaucratic efficiency in the military rather than military operations against Ukraine. His speech, delivered to the Russian upper house of Parliament, emphasized improving the living standards and care for soldiers and veterans, highlighting the role of streamlined bureaucratic processes in supporting Russia’s military efforts.</w:t>
      </w:r>
      <w:r/>
    </w:p>
    <w:p>
      <w:r/>
      <w:r>
        <w:t>Belousov replaces Sergei K. Shoigu in this role, indicating a strategic shift by Russian President Vladimir Putin to place more emphasis on the economic management of the war effort. Belousov, who has been an economic adviser to Putin and is known for advocating a strong state role in the economy, reflects Putin's long-term strategy of a war of attrition where economic strength and sustainability are crucial.</w:t>
      </w:r>
      <w:r/>
    </w:p>
    <w:p>
      <w:r/>
      <w:r>
        <w:t>Simultaneously, Russia has been conducting a slow-advancing offensive in northeastern Ukraine, specifically targeting the Kharkiv area, avoiding major assaults on large cities which marked the early phase of the war. Instead, Russian forces are implementing systematic attacks, gradually pushing back Ukrainian defenses using smaller military units supported by artillery.</w:t>
      </w:r>
      <w:r/>
    </w:p>
    <w:p>
      <w:r/>
      <w:r>
        <w:t>This ongoing strategy aims to stretch Ukrainian forces thin across various fronts, complicating their logistical and defensive capabilities. This approach, while not aiming for quick territorial gains, intends to wear down Ukrainian resources and capabilities over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