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15-Year-Old Granddaughter of US Diplomat Killed in Boating Accident Near Key Biscayne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15-Year-Old Granddaughter of US Diplomat Killed in Boating Accident Near Key Biscayne</w:t>
      </w:r>
      <w:r/>
    </w:p>
    <w:p>
      <w:r/>
      <w:r>
        <w:t>Key Biscayne, FL - Authorities have located the boat that may have killed Ella Adler, the 15-year-old granddaughter of U.S. Ambassador to Belgium Michael M. Adler. The incident occurred on Saturday around 4:30 p.m. near Nixon Beach in Miami-Dade County, while Ella was waterskiing. The vessel did not stop after the collision.</w:t>
      </w:r>
      <w:r/>
    </w:p>
    <w:p>
      <w:r/>
      <w:r>
        <w:t>The Florida Fish and Wildlife Conservation Commission (FWC) confirmed that the boat, which fits eyewitness descriptions, is now in custody and its owner is cooperating with the investigation. The boat was found outside a home in Coral Gables. However, it remains unclear if the owner was operating the boat at the time of the accident.</w:t>
      </w:r>
      <w:r/>
    </w:p>
    <w:p>
      <w:r/>
      <w:r>
        <w:t>Ella Adler was a talented ballerina with the Miami City Ballet, participated in numerous performances, and was passionate about her Jewish faith. Ransom Everglades School, where Ella was a student, expressed their condolences, describing her as a "star" and a "force of nature."</w:t>
      </w:r>
      <w:r/>
    </w:p>
    <w:p>
      <w:r/>
      <w:r>
        <w:t>The U.S. Embassy to Belgium also extended their deepest condolences to the Adler family. First Lady Jill Biden visited the family following the funeral as part of the Shiva mourning tradition.</w:t>
      </w:r>
      <w:r/>
    </w:p>
    <w:p>
      <w:r/>
      <w:r>
        <w:t>Authorities have offered a $20,000 reward for information that could lead to an arrest. Individuals with relevant information are urged to contact the Wildlife Alert Hotline or Miami-Dade Crime Stoppers.</w:t>
      </w:r>
      <w:r/>
    </w:p>
    <w:p>
      <w:r/>
      <w:r>
        <w:t>Ella Adler's tragic death has deeply affected her family, friends, and the local community, who remember her as a bright and beloved individual.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