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Debate over Bills Impacting Transgender Youth Sparks Controversy in New Hampshire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 New Hampshire, the state Senate is preparing to vote on multiple proposals that have sparked debate over their potential impact on transgender and gender-diverse youth. The focal point is House Bill 396, which seeks to introduce exemptions to the 2018 non-discrimination law by allowing public and private entities to separate bathrooms, locker rooms, sports, and detention facilities based on "biological sex" rather than gender identity.</w:t>
      </w:r>
    </w:p>
    <w:p>
      <w:r>
        <w:t>Tom Huckman, a resident of Ossipee and parent of a transgender daughter, recalls personally thanking Governor Chris Sununu for signing the non-discrimination bill in 2018. Huckman has called on Sununu to oppose HB 396, citing concerns over the safety and dignity of transgender youth.</w:t>
      </w:r>
    </w:p>
    <w:p>
      <w:r>
        <w:t>Other pending bills include HB 1312, which mandates parental notification for educational material on human sexuality; HB 619, which bans genital gender reassignment surgery for minors; HB 1660, which prevents Medicaid from funding such surgeries; and HB 1205, which requires sports teams to be divided based on the sex listed on birth certificates.</w:t>
      </w:r>
    </w:p>
    <w:p>
      <w:r>
        <w:t>Governor Sununu has not publicly committed to a stance on these bills, indicating he will review the final versions if they reach his desk.</w:t>
      </w:r>
    </w:p>
    <w:p>
      <w:r>
        <w:t>In a separate case, Jessica Tapia settled a lawsuit with the Jurupa Unified School District in California for $360,000. Tapia, a former gym teacher, claimed she was wrongfully terminated for refusing to follow district policies regarding transgender students, citing her Christian beliefs. The settlement includes $285,000 to Tapia and $75,000 for her legal fees, but the district did not admit to any wrongdoing. Tapia and Advocates for Faith &amp; Freedom have since launched the “Teachers Don’t Lie” initiative to support teachers facing similar issues.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