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Jacob Rees-Mogg Advocates Election Pact Between Tories and Reform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Jacob Rees-Mogg Advocates Election Pact Between Tories and Reform UK</w:t>
      </w:r>
      <w:r/>
    </w:p>
    <w:p>
      <w:r/>
      <w:r>
        <w:rPr>
          <w:b/>
        </w:rPr>
        <w:t>14:52, Wed, May 15, 2024 | Updated: 14:54, Wed, May 15, 2024</w:t>
      </w:r>
      <w:r/>
    </w:p>
    <w:p>
      <w:r/>
      <w:r>
        <w:t>Senior Conservative MP Jacob Rees-Mogg has proposed that Prime Minister Rishi Sunak consider forming an electoral alliance with Reform UK ahead of the next general election. Rees-Mogg believes this pact could include offering candidacies to high-profile Reform UK leaders such as Nigel Farage and Richard Tice, and sees it as essential to overcoming electoral challenges.</w:t>
      </w:r>
      <w:r/>
    </w:p>
    <w:p>
      <w:r/>
      <w:r>
        <w:t>During a GB News interview, Rees-Mogg suggested that involving Farage in a Conservative government and potentially reinstalling Boris Johnson as foreign secretary could boost the Conservatives' electoral prospects. Despite this, Nigel Farage dismissed the idea, criticizing Sunak's leadership and the direction of the Conservative Party, stating he has no intention of standing as a Conservative candidate.</w:t>
      </w:r>
      <w:r/>
    </w:p>
    <w:p>
      <w:r/>
      <w:r>
        <w:t>A recent poll indicated that with Farage at the helm, Reform UK could secure 16 percent of the vote, closely trailing the Conservatives' 21 percent.</w:t>
      </w:r>
      <w:r/>
    </w:p>
    <w:p>
      <w:r/>
      <w:r>
        <w:t>Readers are invited to voice their opinions on this potential electoral strategy in an online poll available through the news outlet's platform.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