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Notorious People Smuggler 'the Scorpion' Arrested Following Interpol Request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Barzan Majeed, known as "the Scorpion," a notorious people smuggler, was arrested on Monday in the Sulaymaniyah area by Kurdish security forces following a request from Interpol, Home Affairs and Defence Editor Michael Knowles reported. Majeed, previously residing in Nottingham, was wanted by the National Crime Agency and was convicted in absentia for human trafficking crimes in Belgium in 2022.</w:t>
      </w:r>
      <w:r/>
    </w:p>
    <w:p>
      <w:r/>
      <w:r>
        <w:t>Labour leader Keir Starmer has proposed scrapping the Rwanda migration scheme and creating a Border Security Command to tackle smuggling gangs. However, Home Office sources claim that the capture of Majeed demonstrates that the fight against smuggling gangs is already an established international effort.</w:t>
      </w:r>
      <w:r/>
    </w:p>
    <w:p>
      <w:r/>
      <w:r>
        <w:t>This year, 9,550 migrants have crossed the English Channel, a 40% increase from the same period last year, with 14 fatalities reported. Smugglers are reportedly adapting new tactics, including launching boats in dangerous weather and using large inflatable "lilo boats" to maximize capacity.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